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F2037" w:rsidRDefault="009D6975" w:rsidP="000A78A4">
      <w:pPr>
        <w:tabs>
          <w:tab w:val="left" w:pos="0"/>
        </w:tabs>
        <w:spacing w:before="60" w:line="276" w:lineRule="auto"/>
        <w:jc w:val="both"/>
        <w:rPr>
          <w:rFonts w:ascii="Bookman Old Style" w:hAnsi="Bookman Old Style"/>
        </w:rPr>
      </w:pPr>
      <w:r>
        <w:rPr>
          <w:rFonts w:ascii="Bookman Old Style" w:hAnsi="Bookman Old Style"/>
        </w:rPr>
        <w:t>OSU-III-401-</w:t>
      </w:r>
      <w:r w:rsidR="00B8371E">
        <w:rPr>
          <w:rFonts w:ascii="Bookman Old Style" w:hAnsi="Bookman Old Style"/>
        </w:rPr>
        <w:t>18</w:t>
      </w:r>
      <w:r w:rsidR="002250EA">
        <w:rPr>
          <w:rFonts w:ascii="Bookman Old Style" w:hAnsi="Bookman Old Style"/>
        </w:rPr>
        <w:t>8</w:t>
      </w:r>
      <w:r w:rsidR="000A78A4" w:rsidRPr="005F2037">
        <w:rPr>
          <w:rFonts w:ascii="Bookman Old Style" w:hAnsi="Bookman Old Style"/>
        </w:rPr>
        <w:t>/201</w:t>
      </w:r>
      <w:r w:rsidR="00F84D1F" w:rsidRPr="005F2037">
        <w:rPr>
          <w:rFonts w:ascii="Bookman Old Style" w:hAnsi="Bookman Old Style"/>
        </w:rPr>
        <w:t>6</w:t>
      </w:r>
      <w:r w:rsidR="000A78A4" w:rsidRPr="005F2037">
        <w:rPr>
          <w:rFonts w:ascii="Bookman Old Style" w:hAnsi="Bookman Old Style"/>
        </w:rPr>
        <w:tab/>
      </w:r>
      <w:r w:rsidR="000A78A4" w:rsidRPr="005F2037">
        <w:rPr>
          <w:rFonts w:ascii="Bookman Old Style" w:hAnsi="Bookman Old Style"/>
        </w:rPr>
        <w:tab/>
      </w:r>
      <w:r w:rsidR="000A78A4" w:rsidRPr="005F2037">
        <w:rPr>
          <w:rFonts w:ascii="Bookman Old Style" w:hAnsi="Bookman Old Style"/>
        </w:rPr>
        <w:tab/>
      </w:r>
      <w:r w:rsidR="000A78A4" w:rsidRPr="005F2037">
        <w:rPr>
          <w:rFonts w:ascii="Bookman Old Style" w:hAnsi="Bookman Old Style"/>
        </w:rPr>
        <w:tab/>
      </w:r>
      <w:r w:rsidR="000A78A4" w:rsidRPr="005F2037">
        <w:rPr>
          <w:rFonts w:ascii="Bookman Old Style" w:hAnsi="Bookman Old Style"/>
        </w:rPr>
        <w:tab/>
      </w:r>
      <w:r w:rsidR="00BB39D0" w:rsidRPr="005F2037">
        <w:rPr>
          <w:rFonts w:ascii="Bookman Old Style" w:hAnsi="Bookman Old Style"/>
        </w:rPr>
        <w:t xml:space="preserve">     </w:t>
      </w:r>
      <w:r w:rsidR="000A78A4" w:rsidRPr="005F2037">
        <w:rPr>
          <w:rFonts w:ascii="Bookman Old Style" w:hAnsi="Bookman Old Style"/>
        </w:rPr>
        <w:t xml:space="preserve">Lublin, </w:t>
      </w:r>
      <w:r w:rsidR="00AD5415">
        <w:rPr>
          <w:rFonts w:ascii="Bookman Old Style" w:hAnsi="Bookman Old Style"/>
        </w:rPr>
        <w:t>10</w:t>
      </w:r>
      <w:bookmarkStart w:id="0" w:name="_GoBack"/>
      <w:bookmarkEnd w:id="0"/>
      <w:r w:rsidR="00A97EA5" w:rsidRPr="005F2037">
        <w:rPr>
          <w:rFonts w:ascii="Bookman Old Style" w:hAnsi="Bookman Old Style"/>
        </w:rPr>
        <w:t xml:space="preserve"> </w:t>
      </w:r>
      <w:r w:rsidR="009C7133" w:rsidRPr="005F2037">
        <w:rPr>
          <w:rFonts w:ascii="Bookman Old Style" w:hAnsi="Bookman Old Style"/>
        </w:rPr>
        <w:t>lutego</w:t>
      </w:r>
      <w:r w:rsidR="00A97EA5" w:rsidRPr="005F2037">
        <w:rPr>
          <w:rFonts w:ascii="Bookman Old Style" w:hAnsi="Bookman Old Style"/>
        </w:rPr>
        <w:t xml:space="preserve"> </w:t>
      </w:r>
      <w:r w:rsidR="000A78A4" w:rsidRPr="005F2037">
        <w:rPr>
          <w:rFonts w:ascii="Bookman Old Style" w:hAnsi="Bookman Old Style"/>
        </w:rPr>
        <w:t>201</w:t>
      </w:r>
      <w:r w:rsidR="00A55BBE" w:rsidRPr="005F2037">
        <w:rPr>
          <w:rFonts w:ascii="Bookman Old Style" w:hAnsi="Bookman Old Style"/>
        </w:rPr>
        <w:t>6</w:t>
      </w:r>
      <w:r w:rsidR="000A78A4" w:rsidRPr="005F203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28508E">
        <w:rPr>
          <w:rFonts w:ascii="Bookman Old Style" w:hAnsi="Bookman Old Style"/>
        </w:rPr>
        <w:t>/</w:t>
      </w:r>
      <w:r w:rsidR="001C2494">
        <w:rPr>
          <w:rFonts w:ascii="Bookman Old Style" w:hAnsi="Bookman Old Style"/>
        </w:rPr>
        <w:t>D</w:t>
      </w:r>
      <w:r w:rsidR="0010284B">
        <w:rPr>
          <w:rFonts w:ascii="Bookman Old Style" w:hAnsi="Bookman Old Style"/>
        </w:rPr>
        <w:t>/</w:t>
      </w:r>
      <w:r w:rsidR="0028508E">
        <w:rPr>
          <w:rFonts w:ascii="Bookman Old Style" w:hAnsi="Bookman Old Style"/>
        </w:rPr>
        <w:t>16</w:t>
      </w:r>
    </w:p>
    <w:p w:rsidR="000A78A4" w:rsidRPr="009406B1" w:rsidRDefault="00AD541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10284B">
        <w:rPr>
          <w:rFonts w:ascii="Bookman Old Style" w:hAnsi="Bookman Old Style"/>
        </w:rPr>
        <w:br/>
      </w:r>
      <w:r w:rsidRPr="0028508E">
        <w:rPr>
          <w:rFonts w:ascii="Bookman Old Style" w:hAnsi="Bookman Old Style"/>
        </w:rPr>
        <w:t xml:space="preserve">I ASESORÓW ZAJMUJĄCYCH SIĘ SPRAWAMI </w:t>
      </w:r>
    </w:p>
    <w:p w:rsidR="005F2037"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5F2037" w:rsidP="0028508E">
      <w:pPr>
        <w:jc w:val="center"/>
        <w:rPr>
          <w:rFonts w:ascii="Bookman Old Style" w:hAnsi="Bookman Old Style"/>
          <w:b/>
        </w:rPr>
      </w:pPr>
      <w:r>
        <w:rPr>
          <w:rFonts w:ascii="Bookman Old Style" w:hAnsi="Bookman Old Style"/>
        </w:rPr>
        <w:t>z</w:t>
      </w:r>
      <w:r w:rsidR="00466397">
        <w:rPr>
          <w:rFonts w:ascii="Bookman Old Style" w:hAnsi="Bookman Old Style"/>
        </w:rPr>
        <w:t xml:space="preserve"> apelacji krakowskiej</w:t>
      </w:r>
      <w:r w:rsidR="00AD541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D541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D541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AD5415">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D541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A45825" w:rsidRDefault="001C2494" w:rsidP="00A45825">
      <w:pPr>
        <w:spacing w:before="60"/>
        <w:rPr>
          <w:rFonts w:ascii="Garamond" w:hAnsi="Garamond"/>
          <w:b/>
        </w:rPr>
      </w:pPr>
      <w:r>
        <w:rPr>
          <w:rFonts w:ascii="Bookman Old Style" w:hAnsi="Bookman Old Style"/>
        </w:rPr>
        <w:t>18</w:t>
      </w:r>
      <w:r w:rsidR="00492FD5" w:rsidRPr="00492FD5">
        <w:rPr>
          <w:rFonts w:ascii="Bookman Old Style" w:hAnsi="Bookman Old Style"/>
        </w:rPr>
        <w:t xml:space="preserve"> kwietnia</w:t>
      </w:r>
      <w:r w:rsidR="000A78A4" w:rsidRPr="00492FD5">
        <w:rPr>
          <w:rFonts w:ascii="Bookman Old Style" w:hAnsi="Bookman Old Style"/>
        </w:rPr>
        <w:t xml:space="preserve"> 201</w:t>
      </w:r>
      <w:r w:rsidR="0028508E" w:rsidRPr="00492FD5">
        <w:rPr>
          <w:rFonts w:ascii="Bookman Old Style" w:hAnsi="Bookman Old Style"/>
        </w:rPr>
        <w:t>6</w:t>
      </w:r>
      <w:r w:rsidR="000A78A4" w:rsidRPr="00492FD5">
        <w:rPr>
          <w:rFonts w:ascii="Bookman Old Style" w:hAnsi="Bookman Old Style"/>
        </w:rPr>
        <w:t xml:space="preserve"> r</w:t>
      </w:r>
      <w:r w:rsidR="000A78A4" w:rsidRPr="007D03E0">
        <w:rPr>
          <w:rFonts w:ascii="Bookman Old Style" w:hAnsi="Bookman Old Style"/>
        </w:rPr>
        <w:t>.</w:t>
      </w:r>
      <w:r w:rsidR="000A78A4" w:rsidRPr="007D03E0">
        <w:rPr>
          <w:rFonts w:ascii="Bookman Old Style" w:hAnsi="Bookman Old Style"/>
        </w:rPr>
        <w:tab/>
      </w:r>
      <w:r w:rsidR="000A78A4" w:rsidRPr="007D03E0">
        <w:rPr>
          <w:rFonts w:ascii="Bookman Old Style" w:hAnsi="Bookman Old Style"/>
        </w:rPr>
        <w:tab/>
      </w:r>
      <w:r w:rsidR="00A45825">
        <w:rPr>
          <w:rFonts w:ascii="Bookman Old Style" w:hAnsi="Bookman Old Style"/>
        </w:rPr>
        <w:tab/>
      </w:r>
      <w:r w:rsidR="00A45825">
        <w:rPr>
          <w:rFonts w:ascii="Garamond" w:hAnsi="Garamond"/>
          <w:b/>
        </w:rPr>
        <w:t>Sąd Okręgowy w Krakowie</w:t>
      </w:r>
    </w:p>
    <w:p w:rsidR="00A45825" w:rsidRDefault="00A45825" w:rsidP="00A45825">
      <w:pPr>
        <w:spacing w:before="60"/>
        <w:ind w:left="4248"/>
        <w:rPr>
          <w:rFonts w:ascii="Garamond" w:hAnsi="Garamond"/>
          <w:b/>
        </w:rPr>
      </w:pPr>
      <w:r>
        <w:rPr>
          <w:rFonts w:ascii="Garamond" w:hAnsi="Garamond"/>
          <w:b/>
        </w:rPr>
        <w:t>Sala konferencyjna</w:t>
      </w:r>
    </w:p>
    <w:p w:rsidR="00A45825" w:rsidRDefault="00A45825" w:rsidP="00A45825">
      <w:pPr>
        <w:spacing w:before="60"/>
        <w:ind w:left="3540" w:firstLine="708"/>
        <w:rPr>
          <w:rFonts w:ascii="Garamond" w:hAnsi="Garamond"/>
          <w:b/>
        </w:rPr>
      </w:pPr>
      <w:r w:rsidRPr="00BA0D5C">
        <w:rPr>
          <w:rFonts w:ascii="Garamond" w:hAnsi="Garamond"/>
          <w:b/>
        </w:rPr>
        <w:t>ul. Przy</w:t>
      </w:r>
      <w:r>
        <w:rPr>
          <w:rFonts w:ascii="Garamond" w:hAnsi="Garamond"/>
          <w:b/>
        </w:rPr>
        <w:t xml:space="preserve"> Rondzie 7</w:t>
      </w:r>
    </w:p>
    <w:p w:rsidR="00A45825" w:rsidRPr="00E62048" w:rsidRDefault="00A45825" w:rsidP="00A45825">
      <w:pPr>
        <w:spacing w:before="60"/>
        <w:ind w:left="708"/>
        <w:jc w:val="center"/>
        <w:rPr>
          <w:rFonts w:ascii="Garamond" w:hAnsi="Garamond"/>
          <w:b/>
        </w:rPr>
      </w:pPr>
      <w:r>
        <w:rPr>
          <w:rFonts w:ascii="Garamond" w:hAnsi="Garamond"/>
          <w:b/>
        </w:rPr>
        <w:t xml:space="preserve">   31-547 Kraków</w:t>
      </w:r>
    </w:p>
    <w:p w:rsidR="000A78A4" w:rsidRPr="009406B1" w:rsidRDefault="00AD5415" w:rsidP="00A45825">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D541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AD541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D541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315BF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inspektor Katarzyna Ścibak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000A720A">
        <w:rPr>
          <w:rFonts w:ascii="Bookman Old Style" w:hAnsi="Bookman Old Style"/>
          <w:sz w:val="22"/>
          <w:szCs w:val="22"/>
        </w:rPr>
        <w:t>81 458 37 43</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8" w:history="1">
        <w:r w:rsidR="00B8371E" w:rsidRPr="004408EF">
          <w:rPr>
            <w:rStyle w:val="Hipercze"/>
            <w:rFonts w:ascii="Bookman Old Style" w:hAnsi="Bookman Old Style"/>
            <w:sz w:val="22"/>
            <w:szCs w:val="22"/>
            <w:lang w:val="it-IT"/>
          </w:rPr>
          <w:t>k.scibak@kssip.gov.pl</w:t>
        </w:r>
      </w:hyperlink>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AD541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D541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B72FD5" w:rsidP="00B72FD5">
      <w:pPr>
        <w:spacing w:line="276" w:lineRule="auto"/>
        <w:ind w:left="2410" w:hanging="2410"/>
        <w:jc w:val="both"/>
        <w:rPr>
          <w:rFonts w:ascii="Bookman Old Style" w:hAnsi="Bookman Old Style"/>
        </w:rPr>
      </w:pPr>
      <w:r>
        <w:rPr>
          <w:rStyle w:val="Pogrubienie"/>
          <w:rFonts w:ascii="Bookman Old Style" w:hAnsi="Bookman Old Style"/>
        </w:rPr>
        <w:t>Jolanta Pietrzak</w:t>
      </w:r>
      <w:r w:rsidR="00EA43EB" w:rsidRPr="00B21FC3">
        <w:rPr>
          <w:rFonts w:ascii="Bookman Old Style" w:hAnsi="Bookman Old Style"/>
        </w:rPr>
        <w:t xml:space="preserve"> – </w:t>
      </w:r>
      <w:r>
        <w:rPr>
          <w:rFonts w:ascii="Bookman Old Style" w:hAnsi="Bookman Old Style"/>
        </w:rPr>
        <w:t>s</w:t>
      </w:r>
      <w:r w:rsidRPr="00B72FD5">
        <w:rPr>
          <w:rFonts w:ascii="Bookman Old Style" w:hAnsi="Bookman Old Style"/>
        </w:rPr>
        <w:t xml:space="preserve">ędzia Sądu Apelacyjnego w Katowicach orzeka </w:t>
      </w:r>
      <w:r>
        <w:rPr>
          <w:rFonts w:ascii="Bookman Old Style" w:hAnsi="Bookman Old Style"/>
        </w:rPr>
        <w:br/>
      </w:r>
      <w:r w:rsidRPr="00B72FD5">
        <w:rPr>
          <w:rFonts w:ascii="Bookman Old Style" w:hAnsi="Bookman Old Style"/>
        </w:rPr>
        <w:t>w Wydziale Pracy i Ubezpieczeń Społecznych, były wizytator</w:t>
      </w:r>
      <w:r>
        <w:rPr>
          <w:rFonts w:ascii="Bookman Old Style" w:hAnsi="Bookman Old Style"/>
        </w:rPr>
        <w:t xml:space="preserve"> </w:t>
      </w:r>
      <w:r w:rsidRPr="00B72FD5">
        <w:rPr>
          <w:rFonts w:ascii="Bookman Old Style" w:hAnsi="Bookman Old Style"/>
        </w:rPr>
        <w:t xml:space="preserve">ds. z zakresu prawa pracy, wykładowca </w:t>
      </w:r>
      <w:r>
        <w:rPr>
          <w:rFonts w:ascii="Bookman Old Style" w:hAnsi="Bookman Old Style"/>
        </w:rPr>
        <w:br/>
      </w:r>
      <w:r w:rsidRPr="00B72FD5">
        <w:rPr>
          <w:rFonts w:ascii="Bookman Old Style" w:hAnsi="Bookman Old Style"/>
        </w:rPr>
        <w:t>w sprawach z zakresu prawa pracy i ubezpieczeń społecznych</w:t>
      </w:r>
      <w:r>
        <w:rPr>
          <w:rFonts w:ascii="Bookman Old Style" w:hAnsi="Bookman Old Style"/>
        </w:rPr>
        <w:t xml:space="preserve"> z wieloletnim doświadczeniem</w:t>
      </w:r>
      <w:r w:rsidRPr="00B72FD5">
        <w:rPr>
          <w:rFonts w:ascii="Bookman Old Style" w:hAnsi="Bookman Old Style"/>
        </w:rPr>
        <w:t>.</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Pr="005F2037" w:rsidRDefault="00AD5415" w:rsidP="005F2037">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5F2037">
        <w:rPr>
          <w:rFonts w:ascii="Bookman Old Style" w:hAnsi="Bookman Old Style"/>
        </w:rPr>
        <w:t>PONIEDZI</w:t>
      </w:r>
      <w:r w:rsidR="008C5981">
        <w:rPr>
          <w:rFonts w:ascii="Bookman Old Style" w:hAnsi="Bookman Old Style"/>
        </w:rPr>
        <w:t>A</w:t>
      </w:r>
      <w:r w:rsidR="005F2037">
        <w:rPr>
          <w:rFonts w:ascii="Bookman Old Style" w:hAnsi="Bookman Old Style"/>
        </w:rPr>
        <w:t>ŁEK</w:t>
      </w:r>
      <w:r w:rsidR="0028508E">
        <w:rPr>
          <w:rFonts w:ascii="Bookman Old Style" w:hAnsi="Bookman Old Style"/>
          <w:b/>
        </w:rPr>
        <w:tab/>
      </w:r>
      <w:r w:rsidR="000A78A4">
        <w:rPr>
          <w:rFonts w:ascii="Bookman Old Style" w:hAnsi="Bookman Old Style"/>
          <w:b/>
        </w:rPr>
        <w:tab/>
      </w:r>
      <w:r w:rsidR="002844C5">
        <w:rPr>
          <w:rFonts w:ascii="Bookman Old Style" w:hAnsi="Bookman Old Style"/>
          <w:b/>
        </w:rPr>
        <w:t>18</w:t>
      </w:r>
      <w:r w:rsidR="005F2037">
        <w:rPr>
          <w:rFonts w:ascii="Bookman Old Style" w:hAnsi="Bookman Old Style"/>
          <w:b/>
        </w:rPr>
        <w:t xml:space="preserve"> kwietnia 2016</w:t>
      </w:r>
      <w:r w:rsidR="000A78A4" w:rsidRPr="002D2B81">
        <w:rPr>
          <w:rFonts w:ascii="Bookman Old Style" w:hAnsi="Bookman Old Style"/>
          <w:b/>
        </w:rPr>
        <w:t xml:space="preserve"> r.</w:t>
      </w:r>
    </w:p>
    <w:p w:rsidR="000A78A4" w:rsidRPr="005A05D1" w:rsidRDefault="00AD541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B72FD5">
        <w:rPr>
          <w:rFonts w:ascii="Bookman Old Style" w:hAnsi="Bookman Old Style"/>
        </w:rPr>
        <w:t>SSA Jolanta Pietrzak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EA43EB"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00B72FD5" w:rsidRPr="00B72FD5">
        <w:rPr>
          <w:rFonts w:ascii="Bookman Old Style" w:hAnsi="Bookman Old Style"/>
        </w:rPr>
        <w:t>SSA Jolanta Pietrzak</w:t>
      </w:r>
    </w:p>
    <w:p w:rsidR="00EA43EB" w:rsidRPr="002D2B81" w:rsidRDefault="00EA43EB"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EA43EB" w:rsidP="0028508E">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 xml:space="preserve">Prowadzący – </w:t>
      </w:r>
      <w:r w:rsidR="00B72FD5" w:rsidRPr="00B72FD5">
        <w:rPr>
          <w:rFonts w:ascii="Bookman Old Style" w:hAnsi="Bookman Old Style"/>
        </w:rPr>
        <w:t>SSA Jolanta Pietrzak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AD5415"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7FA5">
        <w:rPr>
          <w:rFonts w:ascii="Bookman Old Style" w:hAnsi="Bookman Old Style"/>
          <w:sz w:val="20"/>
          <w:szCs w:val="20"/>
        </w:rPr>
        <w:t>18</w:t>
      </w:r>
      <w:r w:rsidR="00E73D00">
        <w:rPr>
          <w:rFonts w:ascii="Bookman Old Style" w:hAnsi="Bookman Old Style"/>
          <w:sz w:val="20"/>
          <w:szCs w:val="20"/>
        </w:rPr>
        <w:t xml:space="preserve"> kwietnia 2016 </w:t>
      </w:r>
      <w:r w:rsidRPr="000A78A4">
        <w:rPr>
          <w:rFonts w:ascii="Bookman Old Style" w:hAnsi="Bookman Old Style"/>
          <w:sz w:val="20"/>
          <w:szCs w:val="20"/>
        </w:rPr>
        <w:t xml:space="preserve">r. do </w:t>
      </w:r>
      <w:r w:rsidR="00F77FA5">
        <w:rPr>
          <w:rFonts w:ascii="Bookman Old Style" w:hAnsi="Bookman Old Style"/>
          <w:sz w:val="20"/>
          <w:szCs w:val="20"/>
        </w:rPr>
        <w:t>18</w:t>
      </w:r>
      <w:r w:rsidR="00E73D00">
        <w:rPr>
          <w:rFonts w:ascii="Bookman Old Style" w:hAnsi="Bookman Old Style"/>
          <w:sz w:val="20"/>
          <w:szCs w:val="20"/>
        </w:rPr>
        <w:t xml:space="preserve"> maja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057DC1" w:rsidRPr="00B6447E" w:rsidRDefault="00057DC1" w:rsidP="00057DC1">
      <w:pPr>
        <w:ind w:left="4956" w:firstLine="708"/>
        <w:rPr>
          <w:b/>
          <w:i/>
          <w:sz w:val="20"/>
          <w:szCs w:val="20"/>
        </w:rPr>
      </w:pPr>
      <w:r w:rsidRPr="00B6447E">
        <w:rPr>
          <w:b/>
          <w:i/>
          <w:sz w:val="20"/>
          <w:szCs w:val="20"/>
        </w:rPr>
        <w:t xml:space="preserve">Zastępca Dyrektora </w:t>
      </w:r>
    </w:p>
    <w:p w:rsidR="00057DC1" w:rsidRPr="00B6447E" w:rsidRDefault="00057DC1" w:rsidP="00057DC1">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057DC1" w:rsidRPr="00B6447E" w:rsidRDefault="00057DC1" w:rsidP="00057DC1">
      <w:pPr>
        <w:rPr>
          <w:b/>
          <w:i/>
          <w:sz w:val="20"/>
          <w:szCs w:val="20"/>
        </w:rPr>
      </w:pPr>
      <w:r w:rsidRPr="00B6447E">
        <w:rPr>
          <w:b/>
          <w:i/>
          <w:sz w:val="20"/>
          <w:szCs w:val="20"/>
        </w:rPr>
        <w:t xml:space="preserve">                                                                                                ds. Szkolenia Ustawicznego i Współpracy</w:t>
      </w:r>
    </w:p>
    <w:p w:rsidR="00057DC1" w:rsidRPr="00B6447E" w:rsidRDefault="00057DC1" w:rsidP="00057DC1">
      <w:pPr>
        <w:rPr>
          <w:b/>
          <w:i/>
          <w:sz w:val="20"/>
          <w:szCs w:val="20"/>
        </w:rPr>
      </w:pPr>
      <w:r w:rsidRPr="00B6447E">
        <w:rPr>
          <w:b/>
          <w:i/>
          <w:sz w:val="20"/>
          <w:szCs w:val="20"/>
        </w:rPr>
        <w:t xml:space="preserve">                                                                                                                 Międzynarodowej</w:t>
      </w:r>
    </w:p>
    <w:p w:rsidR="00057DC1" w:rsidRPr="00B6447E" w:rsidRDefault="00057DC1" w:rsidP="00057DC1">
      <w:pPr>
        <w:ind w:left="5664"/>
        <w:jc w:val="center"/>
        <w:rPr>
          <w:b/>
          <w:i/>
          <w:sz w:val="20"/>
          <w:szCs w:val="20"/>
        </w:rPr>
      </w:pPr>
    </w:p>
    <w:p w:rsidR="00057DC1" w:rsidRPr="00B6447E" w:rsidRDefault="00057DC1" w:rsidP="00057DC1">
      <w:pPr>
        <w:ind w:left="5664"/>
        <w:jc w:val="center"/>
        <w:rPr>
          <w:b/>
          <w:i/>
          <w:sz w:val="20"/>
          <w:szCs w:val="20"/>
        </w:rPr>
      </w:pPr>
    </w:p>
    <w:p w:rsidR="00057DC1" w:rsidRPr="00B6447E" w:rsidRDefault="00057DC1" w:rsidP="00057DC1">
      <w:pPr>
        <w:ind w:left="4248"/>
        <w:rPr>
          <w:b/>
          <w:i/>
          <w:sz w:val="20"/>
          <w:szCs w:val="20"/>
        </w:rPr>
      </w:pPr>
      <w:r>
        <w:rPr>
          <w:b/>
          <w:i/>
          <w:sz w:val="20"/>
          <w:szCs w:val="20"/>
        </w:rPr>
        <w:t xml:space="preserve">                       </w:t>
      </w:r>
      <w:r w:rsidRPr="00B6447E">
        <w:rPr>
          <w:b/>
          <w:i/>
          <w:sz w:val="20"/>
          <w:szCs w:val="20"/>
        </w:rPr>
        <w:t xml:space="preserve"> sędzia Adam Czerwiński</w:t>
      </w:r>
    </w:p>
    <w:p w:rsidR="009F6A3C" w:rsidRDefault="009F6A3C" w:rsidP="00057DC1">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57DC1"/>
    <w:rsid w:val="000A720A"/>
    <w:rsid w:val="000A78A4"/>
    <w:rsid w:val="000D4BE8"/>
    <w:rsid w:val="0010284B"/>
    <w:rsid w:val="00192E49"/>
    <w:rsid w:val="001C2494"/>
    <w:rsid w:val="001E667A"/>
    <w:rsid w:val="00203ECB"/>
    <w:rsid w:val="002250EA"/>
    <w:rsid w:val="002651A0"/>
    <w:rsid w:val="002844C5"/>
    <w:rsid w:val="0028508E"/>
    <w:rsid w:val="002B7231"/>
    <w:rsid w:val="00315BF8"/>
    <w:rsid w:val="00341DC2"/>
    <w:rsid w:val="003663BB"/>
    <w:rsid w:val="0038351D"/>
    <w:rsid w:val="003D61AB"/>
    <w:rsid w:val="00447768"/>
    <w:rsid w:val="00466397"/>
    <w:rsid w:val="00492FD5"/>
    <w:rsid w:val="0049426B"/>
    <w:rsid w:val="004E4749"/>
    <w:rsid w:val="00556117"/>
    <w:rsid w:val="005A0CC6"/>
    <w:rsid w:val="005F2037"/>
    <w:rsid w:val="00722BD1"/>
    <w:rsid w:val="007A02D8"/>
    <w:rsid w:val="007D03E0"/>
    <w:rsid w:val="00864626"/>
    <w:rsid w:val="008C5981"/>
    <w:rsid w:val="00986235"/>
    <w:rsid w:val="009C7133"/>
    <w:rsid w:val="009D6975"/>
    <w:rsid w:val="009F6A3C"/>
    <w:rsid w:val="00A00806"/>
    <w:rsid w:val="00A45825"/>
    <w:rsid w:val="00A55BBE"/>
    <w:rsid w:val="00A97EA5"/>
    <w:rsid w:val="00AD5415"/>
    <w:rsid w:val="00B71092"/>
    <w:rsid w:val="00B72FD5"/>
    <w:rsid w:val="00B8371E"/>
    <w:rsid w:val="00BB39D0"/>
    <w:rsid w:val="00BF04C5"/>
    <w:rsid w:val="00C0669A"/>
    <w:rsid w:val="00D91331"/>
    <w:rsid w:val="00DA3258"/>
    <w:rsid w:val="00E269F9"/>
    <w:rsid w:val="00E73D00"/>
    <w:rsid w:val="00EA43EB"/>
    <w:rsid w:val="00F2255E"/>
    <w:rsid w:val="00F429E4"/>
    <w:rsid w:val="00F77FA5"/>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ib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452</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16</cp:revision>
  <cp:lastPrinted>2016-02-10T09:47:00Z</cp:lastPrinted>
  <dcterms:created xsi:type="dcterms:W3CDTF">2016-02-10T09:49:00Z</dcterms:created>
  <dcterms:modified xsi:type="dcterms:W3CDTF">2016-02-11T10:40:00Z</dcterms:modified>
</cp:coreProperties>
</file>