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972C04">
        <w:rPr>
          <w:rFonts w:ascii="Bookman Old Style" w:hAnsi="Bookman Old Style"/>
        </w:rPr>
        <w:t>4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972C04">
        <w:rPr>
          <w:rFonts w:ascii="Bookman Old Style" w:hAnsi="Bookman Old Style"/>
        </w:rPr>
        <w:t>1</w:t>
      </w:r>
      <w:r w:rsidR="00266ABA">
        <w:rPr>
          <w:rFonts w:ascii="Bookman Old Style" w:hAnsi="Bookman Old Style"/>
        </w:rPr>
        <w:t>5</w:t>
      </w:r>
      <w:bookmarkStart w:id="0" w:name="_GoBack"/>
      <w:bookmarkEnd w:id="0"/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972C04">
        <w:rPr>
          <w:rFonts w:ascii="Bookman Old Style" w:hAnsi="Bookman Old Style"/>
        </w:rPr>
        <w:t>D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266AB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972C04">
        <w:rPr>
          <w:rFonts w:ascii="Bookman Old Style" w:eastAsia="Calibri" w:hAnsi="Bookman Old Style"/>
          <w:lang w:eastAsia="en-US"/>
        </w:rPr>
        <w:t xml:space="preserve">SĘDZIÓW </w:t>
      </w:r>
      <w:r w:rsidR="00972C04" w:rsidRPr="00FD115D">
        <w:rPr>
          <w:rFonts w:ascii="Bookman Old Style" w:eastAsia="Calibri" w:hAnsi="Bookman Old Style"/>
          <w:lang w:eastAsia="en-US"/>
        </w:rPr>
        <w:t>ORZEKAJĄCY</w:t>
      </w:r>
      <w:r w:rsidR="00972C04">
        <w:rPr>
          <w:rFonts w:ascii="Bookman Old Style" w:eastAsia="Calibri" w:hAnsi="Bookman Old Style"/>
          <w:lang w:eastAsia="en-US"/>
        </w:rPr>
        <w:t>CH</w:t>
      </w:r>
      <w:r w:rsidR="00972C04" w:rsidRPr="00FD115D">
        <w:rPr>
          <w:rFonts w:ascii="Bookman Old Style" w:eastAsia="Calibri" w:hAnsi="Bookman Old Style"/>
          <w:lang w:eastAsia="en-US"/>
        </w:rPr>
        <w:t xml:space="preserve"> </w:t>
      </w:r>
      <w:r w:rsidR="00972C04">
        <w:rPr>
          <w:rFonts w:ascii="Bookman Old Style" w:eastAsia="Calibri" w:hAnsi="Bookman Old Style"/>
          <w:lang w:eastAsia="en-US"/>
        </w:rPr>
        <w:br/>
      </w:r>
      <w:r w:rsidR="00972C04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972C04">
        <w:rPr>
          <w:rFonts w:ascii="Bookman Old Style" w:eastAsia="Calibri" w:hAnsi="Bookman Old Style"/>
          <w:lang w:eastAsia="en-US"/>
        </w:rPr>
        <w:t>RODZINNYCH I NIELETNICH ORAZ ASYSTENTÓW</w:t>
      </w:r>
      <w:r w:rsidR="00972C04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972C04">
        <w:rPr>
          <w:rFonts w:ascii="Bookman Old Style" w:eastAsia="Calibri" w:hAnsi="Bookman Old Style"/>
          <w:lang w:eastAsia="en-US"/>
        </w:rPr>
        <w:t>TAKŻE PROKURATORÓW I ASESORÓW</w:t>
      </w:r>
      <w:r w:rsidR="00972C04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972C04">
        <w:rPr>
          <w:rFonts w:ascii="Bookman Old Style" w:eastAsia="Calibri" w:hAnsi="Bookman Old Style"/>
          <w:lang w:eastAsia="en-US"/>
        </w:rPr>
        <w:t>CH</w:t>
      </w:r>
      <w:r w:rsidR="00972C04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972C04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 krakowskiej</w:t>
      </w:r>
      <w:r w:rsidR="00103964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10396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10396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10396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10396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72C04" w:rsidRPr="00972C04" w:rsidRDefault="001A4E72" w:rsidP="00972C0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972C04">
        <w:rPr>
          <w:rFonts w:ascii="Bookman Old Style" w:hAnsi="Bookman Old Style"/>
        </w:rPr>
        <w:t>5</w:t>
      </w:r>
      <w:r w:rsidR="002B273D">
        <w:rPr>
          <w:rFonts w:ascii="Bookman Old Style" w:hAnsi="Bookman Old Style"/>
        </w:rPr>
        <w:t xml:space="preserve"> </w:t>
      </w:r>
      <w:r w:rsidR="00972C04">
        <w:rPr>
          <w:rFonts w:ascii="Bookman Old Style" w:hAnsi="Bookman Old Style"/>
        </w:rPr>
        <w:t>maja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972C04" w:rsidRPr="00972C04">
        <w:rPr>
          <w:rFonts w:ascii="Bookman Old Style" w:hAnsi="Bookman Old Style"/>
        </w:rPr>
        <w:t>Sąd Apelacyjny w Krakowie</w:t>
      </w:r>
    </w:p>
    <w:p w:rsidR="00972C04" w:rsidRPr="00972C04" w:rsidRDefault="00972C04" w:rsidP="00972C04">
      <w:pPr>
        <w:spacing w:line="276" w:lineRule="auto"/>
        <w:rPr>
          <w:rFonts w:ascii="Bookman Old Style" w:hAnsi="Bookman Old Style"/>
        </w:rPr>
      </w:pP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  <w:t>ul. Przy Rondzie 3</w:t>
      </w:r>
    </w:p>
    <w:p w:rsidR="00972C04" w:rsidRPr="00972C04" w:rsidRDefault="00972C04" w:rsidP="00972C04">
      <w:pPr>
        <w:spacing w:line="276" w:lineRule="auto"/>
        <w:rPr>
          <w:rFonts w:ascii="Bookman Old Style" w:hAnsi="Bookman Old Style"/>
        </w:rPr>
      </w:pP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  <w:t>31-547 Kraków</w:t>
      </w:r>
    </w:p>
    <w:p w:rsidR="0084557F" w:rsidRPr="007D03E0" w:rsidRDefault="00972C04" w:rsidP="00972C04">
      <w:pPr>
        <w:spacing w:line="276" w:lineRule="auto"/>
        <w:rPr>
          <w:rFonts w:ascii="Bookman Old Style" w:hAnsi="Bookman Old Style"/>
        </w:rPr>
      </w:pP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  <w:t>sala nr 1C01</w:t>
      </w:r>
    </w:p>
    <w:p w:rsidR="000A78A4" w:rsidRPr="009406B1" w:rsidRDefault="0010396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10396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10396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103964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266ABA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266AB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266AB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2B273D">
        <w:rPr>
          <w:rFonts w:ascii="Bookman Old Style" w:hAnsi="Bookman Old Style"/>
          <w:b/>
        </w:rPr>
        <w:t>2</w:t>
      </w:r>
      <w:r w:rsidR="00972C04">
        <w:rPr>
          <w:rFonts w:ascii="Bookman Old Style" w:hAnsi="Bookman Old Style"/>
          <w:b/>
        </w:rPr>
        <w:t>5</w:t>
      </w:r>
      <w:r w:rsidR="002B273D">
        <w:rPr>
          <w:rFonts w:ascii="Bookman Old Style" w:hAnsi="Bookman Old Style"/>
          <w:b/>
        </w:rPr>
        <w:t xml:space="preserve"> </w:t>
      </w:r>
      <w:r w:rsidR="00972C04">
        <w:rPr>
          <w:rFonts w:ascii="Bookman Old Style" w:hAnsi="Bookman Old Style"/>
          <w:b/>
        </w:rPr>
        <w:t xml:space="preserve">maja </w:t>
      </w:r>
      <w:r w:rsidR="002B273D">
        <w:rPr>
          <w:rFonts w:ascii="Bookman Old Style" w:hAnsi="Bookman Old Style"/>
          <w:b/>
        </w:rPr>
        <w:t>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266ABA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C97B16" w:rsidP="00C97B16">
      <w:pPr>
        <w:pStyle w:val="Tekstpodstawowy"/>
        <w:tabs>
          <w:tab w:val="left" w:pos="0"/>
          <w:tab w:val="left" w:pos="2127"/>
        </w:tabs>
        <w:spacing w:line="276" w:lineRule="auto"/>
        <w:ind w:left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103964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64" w:rsidRDefault="00103964" w:rsidP="00E31115">
      <w:r>
        <w:separator/>
      </w:r>
    </w:p>
  </w:endnote>
  <w:endnote w:type="continuationSeparator" w:id="0">
    <w:p w:rsidR="00103964" w:rsidRDefault="00103964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64" w:rsidRDefault="00103964" w:rsidP="00E31115">
      <w:r>
        <w:separator/>
      </w:r>
    </w:p>
  </w:footnote>
  <w:footnote w:type="continuationSeparator" w:id="0">
    <w:p w:rsidR="00103964" w:rsidRDefault="00103964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03964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66ABA"/>
    <w:rsid w:val="00273971"/>
    <w:rsid w:val="0028508E"/>
    <w:rsid w:val="002A449E"/>
    <w:rsid w:val="002B273D"/>
    <w:rsid w:val="002B7231"/>
    <w:rsid w:val="002D0A55"/>
    <w:rsid w:val="002F2275"/>
    <w:rsid w:val="00337B7A"/>
    <w:rsid w:val="00341DC2"/>
    <w:rsid w:val="00353B21"/>
    <w:rsid w:val="00357349"/>
    <w:rsid w:val="003663BB"/>
    <w:rsid w:val="0038351D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751F0"/>
    <w:rsid w:val="0049426B"/>
    <w:rsid w:val="004E4749"/>
    <w:rsid w:val="00501225"/>
    <w:rsid w:val="00537384"/>
    <w:rsid w:val="00556117"/>
    <w:rsid w:val="00573211"/>
    <w:rsid w:val="005748C4"/>
    <w:rsid w:val="00594B5F"/>
    <w:rsid w:val="005A0CC6"/>
    <w:rsid w:val="005B35A9"/>
    <w:rsid w:val="00632354"/>
    <w:rsid w:val="00646F64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42F67"/>
    <w:rsid w:val="0084557F"/>
    <w:rsid w:val="00847ACA"/>
    <w:rsid w:val="00864626"/>
    <w:rsid w:val="008D62E1"/>
    <w:rsid w:val="009241FB"/>
    <w:rsid w:val="00972C04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96E42"/>
    <w:rsid w:val="00BA15E8"/>
    <w:rsid w:val="00BB39D0"/>
    <w:rsid w:val="00BD1A3A"/>
    <w:rsid w:val="00BF04C5"/>
    <w:rsid w:val="00C42BA9"/>
    <w:rsid w:val="00C92C65"/>
    <w:rsid w:val="00C94186"/>
    <w:rsid w:val="00C97B1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780D-F66A-4E7D-A26A-7B160359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2016-01-12T07:39:00Z</cp:lastPrinted>
  <dcterms:created xsi:type="dcterms:W3CDTF">2017-12-14T10:15:00Z</dcterms:created>
  <dcterms:modified xsi:type="dcterms:W3CDTF">2017-12-15T10:01:00Z</dcterms:modified>
</cp:coreProperties>
</file>