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035630" w:rsidP="002652C0">
      <w:pPr>
        <w:tabs>
          <w:tab w:val="left" w:pos="0"/>
        </w:tabs>
        <w:spacing w:before="60" w:line="276" w:lineRule="auto"/>
        <w:jc w:val="both"/>
        <w:rPr>
          <w:rFonts w:ascii="Bookman Old Style" w:hAnsi="Bookman Old Style"/>
        </w:rPr>
      </w:pPr>
      <w:r>
        <w:rPr>
          <w:rFonts w:ascii="Bookman Old Style" w:hAnsi="Bookman Old Style"/>
        </w:rPr>
        <w:t>OSU</w:t>
      </w:r>
      <w:r w:rsidR="009F7FBC">
        <w:rPr>
          <w:rFonts w:ascii="Bookman Old Style" w:hAnsi="Bookman Old Style"/>
        </w:rPr>
        <w:t>-III-401-107</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9F7FBC">
        <w:rPr>
          <w:rFonts w:ascii="Bookman Old Style" w:hAnsi="Bookman Old Style"/>
        </w:rPr>
        <w:tab/>
      </w:r>
      <w:r w:rsidR="00D9492A">
        <w:rPr>
          <w:rFonts w:ascii="Bookman Old Style" w:hAnsi="Bookman Old Style"/>
        </w:rPr>
        <w:t xml:space="preserve">Lublin, </w:t>
      </w:r>
      <w:r w:rsidR="009F7FBC">
        <w:rPr>
          <w:rFonts w:ascii="Bookman Old Style" w:hAnsi="Bookman Old Style"/>
        </w:rPr>
        <w:t>02 luty</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247E3E" w:rsidP="002652C0">
      <w:pPr>
        <w:tabs>
          <w:tab w:val="left" w:pos="0"/>
        </w:tabs>
        <w:spacing w:before="60" w:line="276" w:lineRule="auto"/>
        <w:jc w:val="both"/>
        <w:rPr>
          <w:rFonts w:ascii="Bookman Old Style" w:hAnsi="Bookman Old Style"/>
        </w:rPr>
      </w:pPr>
      <w:r>
        <w:rPr>
          <w:rFonts w:ascii="Bookman Old Style" w:hAnsi="Bookman Old Style"/>
        </w:rPr>
        <w:t>U9</w:t>
      </w:r>
      <w:r w:rsidR="002652C0" w:rsidRPr="006960ED">
        <w:rPr>
          <w:rFonts w:ascii="Bookman Old Style" w:hAnsi="Bookman Old Style"/>
        </w:rPr>
        <w:t>/</w:t>
      </w:r>
      <w:r w:rsidR="007A6E6D" w:rsidRPr="006960ED">
        <w:rPr>
          <w:rFonts w:ascii="Bookman Old Style" w:hAnsi="Bookman Old Style"/>
        </w:rPr>
        <w:t>A</w:t>
      </w:r>
      <w:r w:rsidR="00035630">
        <w:rPr>
          <w:rFonts w:ascii="Bookman Old Style" w:hAnsi="Bookman Old Style"/>
        </w:rPr>
        <w:t>/16</w:t>
      </w:r>
    </w:p>
    <w:p w:rsidR="002652C0" w:rsidRPr="009406B1" w:rsidRDefault="00143F2E"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9492A">
        <w:rPr>
          <w:rFonts w:ascii="Bookman Old Style" w:hAnsi="Bookman Old Style"/>
          <w:bCs/>
        </w:rPr>
        <w:t>URZĘDNIKÓW SĄDOWYCH ZATRUDNIONYCH W WYDZIAŁACH CYWILNYCH, GOSPODARCZYCH, PRACY I UBEZPIECZEŃ SPOŁECZNYCH ORAZ RODZINNYCH I NIELETNICH</w:t>
      </w:r>
    </w:p>
    <w:p w:rsidR="002652C0" w:rsidRPr="009406B1" w:rsidRDefault="00143F2E"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143F2E"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143F2E"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D9492A" w:rsidP="002652C0">
      <w:pPr>
        <w:spacing w:line="276" w:lineRule="auto"/>
        <w:jc w:val="center"/>
        <w:rPr>
          <w:rFonts w:ascii="Bookman Old Style" w:hAnsi="Bookman Old Style"/>
          <w:sz w:val="20"/>
          <w:szCs w:val="20"/>
        </w:rPr>
      </w:pPr>
      <w:r>
        <w:rPr>
          <w:rFonts w:ascii="Bookman Old Style" w:hAnsi="Bookman Old Style" w:cs="Bookman Old Style"/>
          <w:b/>
          <w:bCs/>
        </w:rPr>
        <w:t>„Obrót prawny z zagranicą</w:t>
      </w:r>
      <w:r w:rsidR="00FF4DCD">
        <w:rPr>
          <w:rFonts w:ascii="Bookman Old Style" w:hAnsi="Bookman Old Style" w:cs="Bookman Old Style"/>
          <w:b/>
          <w:bCs/>
        </w:rPr>
        <w:t xml:space="preserve"> w sprawach cywilnych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143F2E"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143F2E"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7A0A52" w:rsidRDefault="00D9492A" w:rsidP="00B47E8D">
      <w:pPr>
        <w:spacing w:line="360" w:lineRule="auto"/>
        <w:rPr>
          <w:rFonts w:ascii="Bookman Old Style" w:hAnsi="Bookman Old Style"/>
        </w:rPr>
      </w:pPr>
      <w:r>
        <w:rPr>
          <w:rFonts w:ascii="Bookman Old Style" w:hAnsi="Bookman Old Style"/>
        </w:rPr>
        <w:t>8 – 10 czerwca</w:t>
      </w:r>
      <w:r w:rsidR="006C52AF" w:rsidRPr="006960ED">
        <w:rPr>
          <w:rFonts w:ascii="Bookman Old Style" w:hAnsi="Bookman Old Style"/>
        </w:rPr>
        <w:t xml:space="preserve"> 2016 r.</w:t>
      </w:r>
      <w:r w:rsidR="006C52AF" w:rsidRPr="006960ED">
        <w:rPr>
          <w:rFonts w:ascii="Bookman Old Style" w:hAnsi="Bookman Old Style"/>
        </w:rPr>
        <w:tab/>
      </w:r>
      <w:r w:rsidR="006C52AF" w:rsidRPr="006960ED">
        <w:rPr>
          <w:rFonts w:ascii="Bookman Old Style" w:hAnsi="Bookman Old Style"/>
        </w:rPr>
        <w:tab/>
      </w:r>
    </w:p>
    <w:p w:rsidR="00B47E8D" w:rsidRPr="00B47E8D" w:rsidRDefault="00B47E8D" w:rsidP="00B47E8D">
      <w:pPr>
        <w:spacing w:line="360" w:lineRule="auto"/>
        <w:ind w:left="3540"/>
        <w:rPr>
          <w:rFonts w:ascii="Bookman Old Style" w:hAnsi="Bookman Old Style"/>
          <w:b/>
          <w:u w:val="single"/>
        </w:rPr>
      </w:pPr>
      <w:r w:rsidRPr="00B47E8D">
        <w:rPr>
          <w:rFonts w:ascii="Bookman Old Style" w:hAnsi="Bookman Old Style"/>
          <w:b/>
          <w:u w:val="single"/>
        </w:rPr>
        <w:t>Zajęcia:</w:t>
      </w:r>
    </w:p>
    <w:p w:rsidR="00B47E8D" w:rsidRPr="00B47E8D" w:rsidRDefault="00B47E8D" w:rsidP="00B47E8D">
      <w:pPr>
        <w:ind w:left="3540"/>
        <w:rPr>
          <w:rFonts w:ascii="Bookman Old Style" w:hAnsi="Bookman Old Style"/>
        </w:rPr>
      </w:pPr>
      <w:r w:rsidRPr="00B47E8D">
        <w:rPr>
          <w:rFonts w:ascii="Bookman Old Style" w:hAnsi="Bookman Old Style"/>
        </w:rPr>
        <w:t>Krajowa Szkoła Sądownictwa i Prokuratury</w:t>
      </w:r>
    </w:p>
    <w:p w:rsidR="00B47E8D" w:rsidRPr="00B47E8D" w:rsidRDefault="00B47E8D" w:rsidP="00B47E8D">
      <w:pPr>
        <w:ind w:left="3540"/>
        <w:rPr>
          <w:rFonts w:ascii="Bookman Old Style" w:hAnsi="Bookman Old Style"/>
        </w:rPr>
      </w:pPr>
      <w:r w:rsidRPr="00B47E8D">
        <w:rPr>
          <w:rFonts w:ascii="Bookman Old Style" w:hAnsi="Bookman Old Style"/>
        </w:rPr>
        <w:t>ul. Krakowskie Przedmieście 62</w:t>
      </w:r>
    </w:p>
    <w:p w:rsidR="00B47E8D" w:rsidRPr="00B47E8D" w:rsidRDefault="00B47E8D" w:rsidP="00B47E8D">
      <w:pPr>
        <w:ind w:left="3540"/>
        <w:rPr>
          <w:rFonts w:ascii="Bookman Old Style" w:hAnsi="Bookman Old Style"/>
        </w:rPr>
      </w:pPr>
      <w:r w:rsidRPr="00B47E8D">
        <w:rPr>
          <w:rFonts w:ascii="Bookman Old Style" w:hAnsi="Bookman Old Style"/>
        </w:rPr>
        <w:t>20-076 Lublin</w:t>
      </w:r>
    </w:p>
    <w:p w:rsidR="00B47E8D" w:rsidRPr="00B47E8D" w:rsidRDefault="00B47E8D" w:rsidP="00B47E8D">
      <w:pPr>
        <w:spacing w:line="360" w:lineRule="auto"/>
        <w:ind w:left="3540"/>
        <w:rPr>
          <w:rFonts w:ascii="Bookman Old Style" w:hAnsi="Bookman Old Style"/>
          <w:b/>
        </w:rPr>
      </w:pPr>
    </w:p>
    <w:p w:rsidR="00B47E8D" w:rsidRPr="00B47E8D" w:rsidRDefault="00B47E8D" w:rsidP="00B47E8D">
      <w:pPr>
        <w:spacing w:line="360" w:lineRule="auto"/>
        <w:ind w:left="3540"/>
        <w:rPr>
          <w:rFonts w:ascii="Bookman Old Style" w:hAnsi="Bookman Old Style"/>
          <w:b/>
          <w:u w:val="single"/>
        </w:rPr>
      </w:pPr>
      <w:r w:rsidRPr="00B47E8D">
        <w:rPr>
          <w:rFonts w:ascii="Bookman Old Style" w:hAnsi="Bookman Old Style"/>
          <w:b/>
          <w:u w:val="single"/>
        </w:rPr>
        <w:t>Zakwaterowanie:</w:t>
      </w:r>
    </w:p>
    <w:p w:rsidR="00C555C6" w:rsidRPr="00B47E8D" w:rsidRDefault="00B47E8D" w:rsidP="00B47E8D">
      <w:pPr>
        <w:ind w:left="3540"/>
        <w:rPr>
          <w:rFonts w:ascii="Bookman Old Style" w:hAnsi="Bookman Old Style"/>
        </w:rPr>
      </w:pPr>
      <w:r w:rsidRPr="00B47E8D">
        <w:rPr>
          <w:rFonts w:ascii="Bookman Old Style" w:hAnsi="Bookman Old Style"/>
        </w:rPr>
        <w:t xml:space="preserve">Lublin, Hotel </w:t>
      </w:r>
      <w:r w:rsidRPr="00B47E8D">
        <w:rPr>
          <w:rFonts w:ascii="Bookman Old Style" w:hAnsi="Bookman Old Style"/>
        </w:rPr>
        <w:br/>
        <w:t xml:space="preserve">Bliższe informacje zostaną podane w terminie późniejszym. </w:t>
      </w:r>
    </w:p>
    <w:p w:rsidR="00B47E8D" w:rsidRDefault="00B47E8D" w:rsidP="002652C0">
      <w:pPr>
        <w:spacing w:line="276" w:lineRule="auto"/>
        <w:rPr>
          <w:rFonts w:ascii="Bookman Old Style" w:hAnsi="Bookman Old Style"/>
          <w:b/>
        </w:rPr>
      </w:pPr>
    </w:p>
    <w:p w:rsidR="002652C0" w:rsidRDefault="00143F2E"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143F2E"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083D35" w:rsidRDefault="00083D35" w:rsidP="002652C0">
      <w:pPr>
        <w:rPr>
          <w:rFonts w:ascii="Bookman Old Style" w:hAnsi="Bookman Old Style"/>
          <w:b/>
        </w:rPr>
      </w:pPr>
    </w:p>
    <w:p w:rsidR="00A66157" w:rsidRDefault="00A66157" w:rsidP="002652C0">
      <w:pPr>
        <w:rPr>
          <w:rFonts w:ascii="Bookman Old Style" w:hAnsi="Bookman Old Style"/>
          <w:b/>
        </w:rPr>
      </w:pPr>
    </w:p>
    <w:p w:rsidR="003C2653" w:rsidRDefault="003C2653" w:rsidP="002652C0">
      <w:pPr>
        <w:rPr>
          <w:rFonts w:ascii="Bookman Old Style" w:hAnsi="Bookman Old Style"/>
          <w:b/>
        </w:rPr>
      </w:pPr>
    </w:p>
    <w:p w:rsidR="007E655E" w:rsidRDefault="007E655E" w:rsidP="002652C0">
      <w:pPr>
        <w:rPr>
          <w:rFonts w:ascii="Bookman Old Style" w:hAnsi="Bookman Old Style"/>
          <w:b/>
        </w:rPr>
      </w:pPr>
    </w:p>
    <w:p w:rsidR="002652C0" w:rsidRDefault="00143F2E" w:rsidP="002652C0">
      <w:pP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143F2E"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E97717">
        <w:rPr>
          <w:rFonts w:ascii="Bookman Old Style" w:hAnsi="Bookman Old Style"/>
          <w:sz w:val="22"/>
          <w:szCs w:val="22"/>
        </w:rPr>
        <w:tab/>
      </w:r>
      <w:r w:rsidR="00E97717">
        <w:rPr>
          <w:rFonts w:ascii="Bookman Old Style" w:hAnsi="Bookman Old Style"/>
          <w:sz w:val="22"/>
          <w:szCs w:val="22"/>
        </w:rPr>
        <w:tab/>
        <w:t>główny specjalista Monika Wolińska</w:t>
      </w:r>
    </w:p>
    <w:p w:rsidR="002652C0" w:rsidRPr="00B63C50" w:rsidRDefault="00C67ADB" w:rsidP="002652C0">
      <w:pPr>
        <w:spacing w:before="60" w:line="276" w:lineRule="auto"/>
        <w:ind w:left="284"/>
        <w:jc w:val="both"/>
        <w:rPr>
          <w:rFonts w:ascii="Bookman Old Style" w:hAnsi="Bookman Old Style"/>
          <w:sz w:val="22"/>
          <w:szCs w:val="22"/>
          <w:lang w:val="en-US"/>
        </w:rPr>
      </w:pPr>
      <w:r w:rsidRPr="00B63C50">
        <w:rPr>
          <w:rFonts w:ascii="Bookman Old Style" w:hAnsi="Bookman Old Style"/>
          <w:sz w:val="22"/>
          <w:szCs w:val="22"/>
          <w:lang w:val="en-US"/>
        </w:rPr>
        <w:t>tel. 81 458 37 54</w:t>
      </w:r>
      <w:r w:rsidR="002652C0" w:rsidRPr="00B63C50">
        <w:rPr>
          <w:rFonts w:ascii="Bookman Old Style" w:hAnsi="Bookman Old Style"/>
          <w:sz w:val="22"/>
          <w:szCs w:val="22"/>
          <w:lang w:val="en-US"/>
        </w:rPr>
        <w:t xml:space="preserve"> </w:t>
      </w:r>
      <w:r w:rsidR="002C1E92" w:rsidRPr="00B63C50">
        <w:rPr>
          <w:rFonts w:ascii="Bookman Old Style" w:hAnsi="Bookman Old Style"/>
          <w:sz w:val="22"/>
          <w:szCs w:val="22"/>
          <w:lang w:val="en-US"/>
        </w:rPr>
        <w:tab/>
      </w:r>
      <w:r w:rsidR="002C1E92" w:rsidRPr="00B63C50">
        <w:rPr>
          <w:rFonts w:ascii="Bookman Old Style" w:hAnsi="Bookman Old Style"/>
          <w:sz w:val="22"/>
          <w:szCs w:val="22"/>
          <w:lang w:val="en-US"/>
        </w:rPr>
        <w:tab/>
      </w:r>
      <w:r w:rsidR="002C1E92" w:rsidRPr="00B63C50">
        <w:rPr>
          <w:rFonts w:ascii="Bookman Old Style" w:hAnsi="Bookman Old Style"/>
          <w:sz w:val="22"/>
          <w:szCs w:val="22"/>
          <w:lang w:val="en-US"/>
        </w:rPr>
        <w:tab/>
      </w:r>
      <w:r w:rsidR="002C1E92" w:rsidRPr="00B63C50">
        <w:rPr>
          <w:rFonts w:ascii="Bookman Old Style" w:hAnsi="Bookman Old Style"/>
          <w:sz w:val="22"/>
          <w:szCs w:val="22"/>
          <w:lang w:val="en-US"/>
        </w:rPr>
        <w:tab/>
        <w:t xml:space="preserve">tel. </w:t>
      </w:r>
      <w:r w:rsidR="00E97717" w:rsidRPr="00B63C50">
        <w:rPr>
          <w:rFonts w:ascii="Bookman Old Style" w:hAnsi="Bookman Old Style"/>
          <w:sz w:val="22"/>
          <w:szCs w:val="22"/>
          <w:lang w:val="en-US"/>
        </w:rPr>
        <w:t>81 458 37 49</w:t>
      </w:r>
    </w:p>
    <w:p w:rsidR="00CE5B7C" w:rsidRPr="00E97717" w:rsidRDefault="002652C0" w:rsidP="00CE5B7C">
      <w:pPr>
        <w:spacing w:before="60" w:line="276" w:lineRule="auto"/>
        <w:ind w:left="284"/>
        <w:jc w:val="both"/>
        <w:rPr>
          <w:rStyle w:val="Hipercze"/>
          <w:rFonts w:ascii="Bookman Old Style" w:hAnsi="Bookman Old Style"/>
          <w:sz w:val="22"/>
          <w:szCs w:val="22"/>
          <w:u w:val="none"/>
          <w:lang w:val="en-US"/>
        </w:rPr>
      </w:pPr>
      <w:r w:rsidRPr="00E97717">
        <w:rPr>
          <w:rFonts w:ascii="Bookman Old Style" w:hAnsi="Bookman Old Style"/>
          <w:sz w:val="22"/>
          <w:szCs w:val="22"/>
          <w:lang w:val="en-US"/>
        </w:rPr>
        <w:t xml:space="preserve">e-mail: </w:t>
      </w:r>
      <w:hyperlink r:id="rId10" w:history="1">
        <w:r w:rsidR="00C67ADB" w:rsidRPr="00E97717">
          <w:rPr>
            <w:rStyle w:val="Hipercze"/>
            <w:rFonts w:ascii="Bookman Old Style" w:hAnsi="Bookman Old Style"/>
            <w:sz w:val="22"/>
            <w:szCs w:val="22"/>
            <w:lang w:val="en-US"/>
          </w:rPr>
          <w:t>e.rojowska@kssip.gov.pl</w:t>
        </w:r>
      </w:hyperlink>
      <w:r w:rsidR="002C1E92" w:rsidRPr="00E97717">
        <w:rPr>
          <w:rStyle w:val="Hipercze"/>
          <w:rFonts w:ascii="Bookman Old Style" w:hAnsi="Bookman Old Style"/>
          <w:sz w:val="22"/>
          <w:szCs w:val="22"/>
          <w:u w:val="none"/>
          <w:lang w:val="en-US"/>
        </w:rPr>
        <w:tab/>
      </w:r>
      <w:r w:rsidR="002C1E92" w:rsidRPr="00E97717">
        <w:rPr>
          <w:rStyle w:val="Hipercze"/>
          <w:rFonts w:ascii="Bookman Old Style" w:hAnsi="Bookman Old Style"/>
          <w:sz w:val="22"/>
          <w:szCs w:val="22"/>
          <w:u w:val="none"/>
          <w:lang w:val="en-US"/>
        </w:rPr>
        <w:tab/>
        <w:t xml:space="preserve">e-mail: </w:t>
      </w:r>
      <w:hyperlink r:id="rId11" w:history="1">
        <w:r w:rsidR="00E97717" w:rsidRPr="00EA2F3D">
          <w:rPr>
            <w:rStyle w:val="Hipercze"/>
            <w:rFonts w:ascii="Bookman Old Style" w:hAnsi="Bookman Old Style"/>
            <w:sz w:val="22"/>
            <w:szCs w:val="22"/>
            <w:lang w:val="en-US"/>
          </w:rPr>
          <w:t>m.wolinska@kssip.gov.p</w:t>
        </w:r>
      </w:hyperlink>
    </w:p>
    <w:p w:rsidR="00CE5B7C" w:rsidRPr="000E50B6" w:rsidRDefault="00CE5B7C" w:rsidP="00CE5B7C">
      <w:pPr>
        <w:spacing w:before="60" w:line="276" w:lineRule="auto"/>
        <w:ind w:left="284"/>
        <w:jc w:val="both"/>
        <w:rPr>
          <w:rFonts w:ascii="Bookman Old Style" w:hAnsi="Bookman Old Style"/>
          <w:sz w:val="20"/>
          <w:szCs w:val="20"/>
          <w:lang w:val="pt-BR"/>
        </w:rPr>
      </w:pPr>
    </w:p>
    <w:p w:rsidR="00CE5B7C" w:rsidRDefault="00143F2E"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143F2E"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0E50B6" w:rsidRDefault="002652C0" w:rsidP="00D82CC5">
      <w:pPr>
        <w:spacing w:line="360" w:lineRule="auto"/>
        <w:ind w:right="-709"/>
        <w:rPr>
          <w:rFonts w:ascii="Bookman Old Style" w:hAnsi="Bookman Old Style"/>
          <w:sz w:val="16"/>
          <w:szCs w:val="16"/>
        </w:rPr>
      </w:pPr>
    </w:p>
    <w:p w:rsidR="009E53AB" w:rsidRDefault="009E53AB" w:rsidP="009E53A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Magdalena Aksamitowska - Kobos</w:t>
      </w:r>
      <w:r w:rsidR="00C07EBB" w:rsidRPr="00C07EBB">
        <w:rPr>
          <w:rStyle w:val="Pogrubienie"/>
          <w:rFonts w:ascii="Bookman Old Style" w:hAnsi="Bookman Old Style" w:cs="Arial"/>
          <w:color w:val="000000"/>
          <w:shd w:val="clear" w:color="auto" w:fill="FFFFFF"/>
        </w:rPr>
        <w:t xml:space="preserve"> </w:t>
      </w:r>
      <w:r w:rsidR="00C07EBB" w:rsidRPr="00C07EBB">
        <w:rPr>
          <w:rStyle w:val="Pogrubienie"/>
          <w:rFonts w:ascii="Bookman Old Style" w:hAnsi="Bookman Old Style" w:cs="Arial"/>
          <w:color w:val="000000"/>
          <w:shd w:val="clear" w:color="auto" w:fill="FFFFFF"/>
        </w:rPr>
        <w:tab/>
      </w:r>
    </w:p>
    <w:p w:rsidR="00EE0A98" w:rsidRPr="000E50B6" w:rsidRDefault="000E50B6" w:rsidP="00EE0A98">
      <w:pPr>
        <w:spacing w:line="360" w:lineRule="auto"/>
        <w:ind w:right="-709"/>
        <w:jc w:val="both"/>
        <w:rPr>
          <w:rFonts w:ascii="Bookman Old Style" w:hAnsi="Bookman Old Style"/>
          <w:sz w:val="22"/>
          <w:szCs w:val="22"/>
        </w:rPr>
      </w:pPr>
      <w:r w:rsidRPr="000E50B6">
        <w:rPr>
          <w:rFonts w:ascii="Bookman Old Style" w:hAnsi="Bookman Old Style"/>
          <w:sz w:val="22"/>
          <w:szCs w:val="22"/>
        </w:rPr>
        <w:t>Kierownik Sekcji Obrotu prawnego z zagranicą Sądu Okręgowego w Gliwicach. Wielolet</w:t>
      </w:r>
      <w:r w:rsidR="00F114C4">
        <w:rPr>
          <w:rFonts w:ascii="Bookman Old Style" w:hAnsi="Bookman Old Style"/>
          <w:sz w:val="22"/>
          <w:szCs w:val="22"/>
        </w:rPr>
        <w:t>ni wykładowca szkoleniowy, m.in</w:t>
      </w:r>
      <w:r w:rsidRPr="000E50B6">
        <w:rPr>
          <w:rFonts w:ascii="Bookman Old Style" w:hAnsi="Bookman Old Style"/>
          <w:sz w:val="22"/>
          <w:szCs w:val="22"/>
        </w:rPr>
        <w:t>. dla pracowników sądów, kancelarii prawnych, Okręgowej Izby Radców Prawnych w Katowicach oraz Krajowej Szk</w:t>
      </w:r>
      <w:r>
        <w:rPr>
          <w:rFonts w:ascii="Bookman Old Style" w:hAnsi="Bookman Old Style"/>
          <w:sz w:val="22"/>
          <w:szCs w:val="22"/>
        </w:rPr>
        <w:t>oły Sądownictwa i Prokuratury w </w:t>
      </w:r>
      <w:r w:rsidRPr="000E50B6">
        <w:rPr>
          <w:rFonts w:ascii="Bookman Old Style" w:hAnsi="Bookman Old Style"/>
          <w:sz w:val="22"/>
          <w:szCs w:val="22"/>
        </w:rPr>
        <w:t>Krakowie – głównie w zakresie prawa międzynarodowego rodzinnego, cywilnego,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 Panelista Konferencji European cooperation on judicial training for court staff and bailiffs, w Brukseli. Uczestnik seminarium doktoranckiego - na Uniwersytecie Śląskim w Katowicach, Katedra Prawa Cywilnego i Prawa Prywatnego Międzynarodowego. Autorka publikacji m.in. Europejski Nakaz Zapłaty szansa dla wierzyciela i zagrożenie dla dłużnika, Przewoźnik, styczeń 2012, Realizacja alimentów od dłużników przebywających za granicą od 18.06.2011. Nowe możliwości egzekucji alimentów z zagranicy. Kwartalnik KSSiP, czerwiec 2013, Wnioski obywateli polskich kierowane za granicę o przyznanie pomocy prawnej w postępowaniu przed sądami zagranicznymi "Palestra" 5-6/201, Wnioski sądów polskich o wykonanie orzeczeń w sprawach karnych dotyczących kar o charakterze pieniężnym kierowane za granicę. "Iustitia" 1 (19) /2015, Egzekucja alimentów na rzecz dziecka od zobowiązanego przebywającego na terenie Anglii oraz Walii na podstawie rozporządzenia Rady (WE) z 18.12.2008 r. – 4/2009, Monitor Prawniczy 18/2015, Egzekucja alimentów z Anglii na podstawie przepisów prawa unijnego (w) Prawo alimentacyjne. Zagadnienia Systemowe i Proceduralne. Tom I. Red. J. M. Łukasiewicz, I. Ramus. Wyd. Adam Marszałek, Toruń 2015.</w:t>
      </w:r>
    </w:p>
    <w:p w:rsidR="000E50B6" w:rsidRPr="000E50B6" w:rsidRDefault="000E50B6" w:rsidP="00EE0A98">
      <w:pPr>
        <w:spacing w:line="360" w:lineRule="auto"/>
        <w:ind w:right="-709"/>
        <w:jc w:val="both"/>
        <w:rPr>
          <w:rFonts w:ascii="Bookman Old Style" w:hAnsi="Bookman Old Style"/>
          <w:b/>
          <w:sz w:val="20"/>
          <w:szCs w:val="20"/>
        </w:rPr>
      </w:pPr>
    </w:p>
    <w:p w:rsidR="009E53AB" w:rsidRPr="009E53AB" w:rsidRDefault="009E53AB" w:rsidP="00EE0A98">
      <w:pPr>
        <w:spacing w:line="360" w:lineRule="auto"/>
        <w:ind w:right="-709"/>
        <w:jc w:val="both"/>
        <w:rPr>
          <w:rFonts w:ascii="Bookman Old Style" w:hAnsi="Bookman Old Style"/>
          <w:b/>
        </w:rPr>
      </w:pPr>
      <w:r w:rsidRPr="009E53AB">
        <w:rPr>
          <w:rFonts w:ascii="Bookman Old Style" w:hAnsi="Bookman Old Style"/>
          <w:b/>
        </w:rPr>
        <w:t>Zbigniew Miczek</w:t>
      </w:r>
    </w:p>
    <w:p w:rsidR="00EE0A98" w:rsidRPr="000E50B6" w:rsidRDefault="006253F2" w:rsidP="00DD274B">
      <w:pPr>
        <w:spacing w:line="360" w:lineRule="auto"/>
        <w:ind w:right="-709"/>
        <w:jc w:val="both"/>
        <w:rPr>
          <w:rFonts w:ascii="Bookman Old Style" w:hAnsi="Bookman Old Style"/>
          <w:sz w:val="22"/>
          <w:szCs w:val="22"/>
        </w:rPr>
      </w:pPr>
      <w:r w:rsidRPr="000E50B6">
        <w:rPr>
          <w:rFonts w:ascii="Bookman Old Style" w:hAnsi="Bookman Old Style"/>
          <w:sz w:val="22"/>
          <w:szCs w:val="22"/>
        </w:rPr>
        <w:t>sędzia Sądu Rejonowego w Tarnowie, wykładowca Krajowej Szkoły Sądownictwa i Prokuratury,  wykładowca na szkoleniach dla radców prawnych z OIRP w Krakowie; współpracownik naukowy Instytutu Allerhanda. W</w:t>
      </w:r>
      <w:r w:rsidR="000E50B6">
        <w:rPr>
          <w:rFonts w:ascii="Bookman Old Style" w:hAnsi="Bookman Old Style"/>
          <w:sz w:val="22"/>
          <w:szCs w:val="22"/>
        </w:rPr>
        <w:t xml:space="preserve"> latach 2006-2007 delegowany do </w:t>
      </w:r>
      <w:r w:rsidRPr="000E50B6">
        <w:rPr>
          <w:rFonts w:ascii="Bookman Old Style" w:hAnsi="Bookman Old Style"/>
          <w:sz w:val="22"/>
          <w:szCs w:val="22"/>
        </w:rPr>
        <w:t>pełnienia obowiązków asystenta w Izbie Cywilnej Sądu Najwyższego,</w:t>
      </w:r>
      <w:r w:rsidR="000E50B6">
        <w:rPr>
          <w:rFonts w:ascii="Bookman Old Style" w:hAnsi="Bookman Old Style"/>
          <w:sz w:val="22"/>
          <w:szCs w:val="22"/>
        </w:rPr>
        <w:t xml:space="preserve"> Autor publikacji </w:t>
      </w:r>
      <w:r w:rsidR="000E50B6">
        <w:rPr>
          <w:rFonts w:ascii="Bookman Old Style" w:hAnsi="Bookman Old Style"/>
          <w:sz w:val="22"/>
          <w:szCs w:val="22"/>
        </w:rPr>
        <w:lastRenderedPageBreak/>
        <w:t>z </w:t>
      </w:r>
      <w:r w:rsidRPr="000E50B6">
        <w:rPr>
          <w:rFonts w:ascii="Bookman Old Style" w:hAnsi="Bookman Old Style"/>
          <w:sz w:val="22"/>
          <w:szCs w:val="22"/>
        </w:rPr>
        <w:t xml:space="preserve">dziedziny prawa cywilnego procesowego, prawa handlowego oraz prawa upadłościowego, w tym: "Wpływ doręczenia orzeczenia sądowego dłużnikowi na zasadzie art. 1135 k.p.c. na możliwość stwierdzenia wykonalności orzeczenia sądu na podstawie Konwencji Lugańskiej i rozporządzenia Rady Europy", Prawo i Podatki Unii Europejskiej 2005 r., nr 4; (w:) Zbigniew Miczek, Mariusz Załucki "Błędy w tłumaczeniu aktów prawnych - uwagi w sprawie stosowania prawa wspólnotowego przez polskie sądy", Prawo i Podatki Unii Europejskiej 2005 r., nr 6; "Zasady wykonywania przez Polskę przepisów o doręczaniu dokumentów sądowych i pozasądowych w sprawach cywilnych i handlowych", Prawo i Podatki Unii Europejskiej 2006 r., nr 3; "Europejski Tytuł Egzekucyjny </w:t>
      </w:r>
      <w:r w:rsidR="000E50B6">
        <w:rPr>
          <w:rFonts w:ascii="Bookman Old Style" w:hAnsi="Bookman Old Style"/>
          <w:sz w:val="22"/>
          <w:szCs w:val="22"/>
        </w:rPr>
        <w:t>- postępowanie sądowe", Prawo i </w:t>
      </w:r>
      <w:r w:rsidRPr="000E50B6">
        <w:rPr>
          <w:rFonts w:ascii="Bookman Old Style" w:hAnsi="Bookman Old Style"/>
          <w:sz w:val="22"/>
          <w:szCs w:val="22"/>
        </w:rPr>
        <w:t>Podatki Unii Europejskiej 2006 r., nr 9; "Jurysdyk</w:t>
      </w:r>
      <w:r w:rsidR="000E50B6">
        <w:rPr>
          <w:rFonts w:ascii="Bookman Old Style" w:hAnsi="Bookman Old Style"/>
          <w:sz w:val="22"/>
          <w:szCs w:val="22"/>
        </w:rPr>
        <w:t>cja krajowa a właściwość sądu w </w:t>
      </w:r>
      <w:r w:rsidRPr="000E50B6">
        <w:rPr>
          <w:rFonts w:ascii="Bookman Old Style" w:hAnsi="Bookman Old Style"/>
          <w:sz w:val="22"/>
          <w:szCs w:val="22"/>
        </w:rPr>
        <w:t>postępowaniu pojednawczym", Prawo i Podatki Unii Europejskiej 2007 r., nr 7/8.</w:t>
      </w:r>
    </w:p>
    <w:p w:rsidR="00507F13" w:rsidRPr="007E655E" w:rsidRDefault="00507F13" w:rsidP="00BF538D">
      <w:pPr>
        <w:spacing w:before="60" w:line="360" w:lineRule="auto"/>
        <w:rPr>
          <w:rFonts w:ascii="Bookman Old Style" w:hAnsi="Bookman Old Style"/>
          <w:sz w:val="16"/>
          <w:szCs w:val="16"/>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wykładu i seminarium</w:t>
      </w:r>
    </w:p>
    <w:p w:rsidR="004B5775" w:rsidRPr="00D82C2C" w:rsidRDefault="004B5775" w:rsidP="00D82CC5">
      <w:pPr>
        <w:spacing w:line="360" w:lineRule="auto"/>
        <w:ind w:right="-709"/>
        <w:jc w:val="both"/>
        <w:rPr>
          <w:rFonts w:ascii="Bookman Old Style" w:hAnsi="Bookman Old Style"/>
          <w:sz w:val="20"/>
          <w:szCs w:val="20"/>
        </w:rPr>
      </w:pPr>
      <w:bookmarkStart w:id="0" w:name="_GoBack"/>
      <w:bookmarkEnd w:id="0"/>
    </w:p>
    <w:p w:rsidR="002652C0" w:rsidRPr="002D2B81" w:rsidRDefault="002652C0" w:rsidP="00B63C50">
      <w:pPr>
        <w:ind w:right="1"/>
        <w:jc w:val="center"/>
        <w:rPr>
          <w:rFonts w:ascii="Bookman Old Style" w:hAnsi="Bookman Old Style"/>
          <w:b/>
        </w:rPr>
      </w:pPr>
      <w:r w:rsidRPr="002D2B81">
        <w:rPr>
          <w:rFonts w:ascii="Bookman Old Style" w:hAnsi="Bookman Old Style"/>
          <w:b/>
        </w:rPr>
        <w:t>PROGRAM SZCZEGÓŁOWY</w:t>
      </w:r>
    </w:p>
    <w:p w:rsidR="001F20A9" w:rsidRPr="007E655E" w:rsidRDefault="001F20A9" w:rsidP="00C6667F">
      <w:pPr>
        <w:spacing w:line="360" w:lineRule="auto"/>
        <w:ind w:right="-709"/>
        <w:rPr>
          <w:rFonts w:ascii="Bookman Old Style" w:hAnsi="Bookman Old Style"/>
          <w:b/>
          <w:sz w:val="16"/>
          <w:szCs w:val="16"/>
        </w:rPr>
      </w:pPr>
    </w:p>
    <w:p w:rsidR="001F20A9" w:rsidRPr="00CE5F93" w:rsidRDefault="00D82C2C"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9265B1" w:rsidP="00977F14">
      <w:pPr>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8 czerwca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0E50B6" w:rsidRPr="000E50B6" w:rsidRDefault="00D82C2C" w:rsidP="000E50B6">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1F20A9" w:rsidRDefault="00707203" w:rsidP="001F20A9">
      <w:pPr>
        <w:spacing w:line="360" w:lineRule="auto"/>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r>
      <w:r w:rsidR="001F20A9">
        <w:rPr>
          <w:rFonts w:ascii="Bookman Old Style" w:hAnsi="Bookman Old Style"/>
        </w:rPr>
        <w:t>zakwaterowanie uczestników</w:t>
      </w:r>
      <w:r w:rsidR="00BE5B3F">
        <w:rPr>
          <w:rFonts w:ascii="Bookman Old Style" w:hAnsi="Bookman Old Style"/>
        </w:rPr>
        <w:t xml:space="preserve"> w hotelu</w:t>
      </w:r>
    </w:p>
    <w:p w:rsidR="001F20A9" w:rsidRPr="007E655E" w:rsidRDefault="001F20A9" w:rsidP="001F20A9">
      <w:pPr>
        <w:spacing w:line="360" w:lineRule="auto"/>
        <w:jc w:val="both"/>
        <w:rPr>
          <w:rFonts w:ascii="Bookman Old Style" w:hAnsi="Bookman Old Style"/>
          <w:sz w:val="16"/>
          <w:szCs w:val="16"/>
        </w:rPr>
      </w:pPr>
    </w:p>
    <w:p w:rsidR="001F20A9" w:rsidRDefault="00BE5B3F" w:rsidP="001F20A9">
      <w:pPr>
        <w:spacing w:line="360" w:lineRule="auto"/>
        <w:jc w:val="both"/>
        <w:rPr>
          <w:rFonts w:ascii="Bookman Old Style" w:hAnsi="Bookman Old Style"/>
        </w:rPr>
      </w:pPr>
      <w:r>
        <w:rPr>
          <w:rFonts w:ascii="Bookman Old Style" w:hAnsi="Bookman Old Style"/>
        </w:rPr>
        <w:t>14</w:t>
      </w:r>
      <w:r w:rsidR="009265B1">
        <w:rPr>
          <w:rFonts w:ascii="Bookman Old Style" w:hAnsi="Bookman Old Style"/>
        </w:rPr>
        <w:t>.0</w:t>
      </w:r>
      <w:r w:rsidR="006960ED">
        <w:rPr>
          <w:rFonts w:ascii="Bookman Old Style" w:hAnsi="Bookman Old Style"/>
        </w:rPr>
        <w:t xml:space="preserve">0 – </w:t>
      </w:r>
      <w:r>
        <w:rPr>
          <w:rFonts w:ascii="Bookman Old Style" w:hAnsi="Bookman Old Style"/>
        </w:rPr>
        <w:t>15</w:t>
      </w:r>
      <w:r w:rsidR="009265B1">
        <w:rPr>
          <w:rFonts w:ascii="Bookman Old Style" w:hAnsi="Bookman Old Style"/>
        </w:rPr>
        <w:t>.0</w:t>
      </w:r>
      <w:r>
        <w:rPr>
          <w:rFonts w:ascii="Bookman Old Style" w:hAnsi="Bookman Old Style"/>
        </w:rPr>
        <w:t>0</w:t>
      </w:r>
      <w:r>
        <w:rPr>
          <w:rFonts w:ascii="Bookman Old Style" w:hAnsi="Bookman Old Style"/>
        </w:rPr>
        <w:tab/>
      </w:r>
      <w:r>
        <w:rPr>
          <w:rFonts w:ascii="Bookman Old Style" w:hAnsi="Bookman Old Style"/>
        </w:rPr>
        <w:tab/>
        <w:t>lunch ( w KSSiP)</w:t>
      </w:r>
    </w:p>
    <w:p w:rsidR="001F20A9" w:rsidRPr="000E50B6" w:rsidRDefault="001F20A9" w:rsidP="001F20A9">
      <w:pPr>
        <w:spacing w:line="360" w:lineRule="auto"/>
        <w:jc w:val="both"/>
        <w:rPr>
          <w:rFonts w:ascii="Bookman Old Style" w:hAnsi="Bookman Old Style"/>
          <w:sz w:val="20"/>
          <w:szCs w:val="20"/>
        </w:rPr>
      </w:pPr>
    </w:p>
    <w:p w:rsidR="007E655E" w:rsidRPr="007E655E" w:rsidRDefault="009265B1" w:rsidP="007E655E">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007E655E" w:rsidRPr="007E655E">
        <w:rPr>
          <w:rFonts w:ascii="Bookman Old Style" w:hAnsi="Bookman Old Style"/>
          <w:b/>
        </w:rPr>
        <w:t>Praktyka współpracy sądowej w sprawach cywilnych - problematyka związana z doręczaniem dokumentów, uznawaniem za doręczone przesyłek nieodebranych i ponoszeniem kosztów tłumaczeń;</w:t>
      </w:r>
    </w:p>
    <w:p w:rsidR="009265B1" w:rsidRDefault="007E655E" w:rsidP="007E655E">
      <w:pPr>
        <w:pStyle w:val="Tekstpodstawowy"/>
        <w:tabs>
          <w:tab w:val="left" w:pos="0"/>
        </w:tabs>
        <w:spacing w:after="60" w:line="360" w:lineRule="auto"/>
        <w:ind w:left="2832" w:hanging="2832"/>
        <w:rPr>
          <w:rFonts w:ascii="Bookman Old Style" w:hAnsi="Bookman Old Style"/>
        </w:rPr>
      </w:pPr>
      <w:r>
        <w:rPr>
          <w:rFonts w:ascii="Bookman Old Style" w:hAnsi="Bookman Old Style"/>
          <w:b/>
        </w:rPr>
        <w:tab/>
      </w:r>
      <w:r w:rsidRPr="007E655E">
        <w:rPr>
          <w:rFonts w:ascii="Bookman Old Style" w:hAnsi="Bookman Old Style"/>
        </w:rPr>
        <w:t>Prowadzenie – Magdalena Aksamitowska – Kobos</w:t>
      </w:r>
    </w:p>
    <w:p w:rsidR="007E655E" w:rsidRPr="007E655E" w:rsidRDefault="007E655E" w:rsidP="007E655E">
      <w:pPr>
        <w:pStyle w:val="Tekstpodstawowy"/>
        <w:tabs>
          <w:tab w:val="left" w:pos="0"/>
        </w:tabs>
        <w:spacing w:after="60" w:line="360" w:lineRule="auto"/>
        <w:ind w:left="2832" w:hanging="2832"/>
        <w:rPr>
          <w:rFonts w:ascii="Bookman Old Style" w:hAnsi="Bookman Old Style"/>
          <w:sz w:val="10"/>
          <w:szCs w:val="10"/>
        </w:rPr>
      </w:pPr>
    </w:p>
    <w:p w:rsidR="001F20A9" w:rsidRDefault="009265B1" w:rsidP="001F20A9">
      <w:pPr>
        <w:spacing w:line="360" w:lineRule="auto"/>
        <w:rPr>
          <w:rFonts w:ascii="Bookman Old Style" w:hAnsi="Bookman Old Style"/>
        </w:rPr>
      </w:pPr>
      <w:r>
        <w:rPr>
          <w:rFonts w:ascii="Bookman Old Style" w:hAnsi="Bookman Old Style"/>
        </w:rPr>
        <w:t>16.30 – 16.4</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przerwa na kawę lub herbatę</w:t>
      </w:r>
    </w:p>
    <w:p w:rsidR="009265B1" w:rsidRPr="007E655E" w:rsidRDefault="009265B1" w:rsidP="001F20A9">
      <w:pPr>
        <w:spacing w:line="360" w:lineRule="auto"/>
        <w:rPr>
          <w:rFonts w:ascii="Bookman Old Style" w:hAnsi="Bookman Old Style"/>
          <w:sz w:val="16"/>
          <w:szCs w:val="16"/>
        </w:rPr>
      </w:pPr>
    </w:p>
    <w:p w:rsidR="007E655E" w:rsidRPr="007E655E" w:rsidRDefault="009265B1" w:rsidP="007E655E">
      <w:pPr>
        <w:spacing w:line="360" w:lineRule="auto"/>
        <w:ind w:left="2832" w:hanging="2832"/>
        <w:jc w:val="both"/>
        <w:rPr>
          <w:rFonts w:ascii="Bookman Old Style" w:hAnsi="Bookman Old Style"/>
          <w:b/>
        </w:rPr>
      </w:pPr>
      <w:r>
        <w:rPr>
          <w:rFonts w:ascii="Bookman Old Style" w:hAnsi="Bookman Old Style"/>
          <w:b/>
        </w:rPr>
        <w:t>16.45 – 18.15</w:t>
      </w:r>
      <w:r w:rsidRPr="009265B1">
        <w:rPr>
          <w:rFonts w:ascii="Bookman Old Style" w:hAnsi="Bookman Old Style"/>
          <w:b/>
        </w:rPr>
        <w:t xml:space="preserve"> </w:t>
      </w:r>
      <w:r w:rsidRPr="009265B1">
        <w:rPr>
          <w:rFonts w:ascii="Bookman Old Style" w:hAnsi="Bookman Old Style"/>
          <w:b/>
        </w:rPr>
        <w:tab/>
      </w:r>
      <w:r w:rsidR="007E655E" w:rsidRPr="007E655E">
        <w:rPr>
          <w:rFonts w:ascii="Bookman Old Style" w:hAnsi="Bookman Old Style"/>
          <w:b/>
        </w:rPr>
        <w:t>Praktyka współpracy sądowej w sprawach cywilnych - problematyka związana z doręczaniem dokumentów, uznawaniem za doręczone przesyłek nieodebranych i ponoszeniem kosztów tłumaczeń;</w:t>
      </w:r>
    </w:p>
    <w:p w:rsidR="007E655E" w:rsidRPr="007E655E" w:rsidRDefault="007E655E" w:rsidP="007E655E">
      <w:pPr>
        <w:spacing w:line="360" w:lineRule="auto"/>
        <w:ind w:left="2832"/>
        <w:rPr>
          <w:rFonts w:ascii="Bookman Old Style" w:hAnsi="Bookman Old Style"/>
        </w:rPr>
      </w:pPr>
      <w:r w:rsidRPr="007E655E">
        <w:rPr>
          <w:rFonts w:ascii="Bookman Old Style" w:hAnsi="Bookman Old Style"/>
        </w:rPr>
        <w:t>Prowadzenie – Magdalena Aksamitowska – Kobos</w:t>
      </w:r>
    </w:p>
    <w:p w:rsidR="009265B1" w:rsidRPr="000E50B6" w:rsidRDefault="009265B1" w:rsidP="001F20A9">
      <w:pPr>
        <w:spacing w:line="360" w:lineRule="auto"/>
        <w:jc w:val="both"/>
        <w:rPr>
          <w:rFonts w:ascii="Bookman Old Style" w:hAnsi="Bookman Old Style"/>
          <w:sz w:val="20"/>
          <w:szCs w:val="20"/>
        </w:rPr>
      </w:pPr>
    </w:p>
    <w:p w:rsidR="006253F2" w:rsidRDefault="009265B1"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9C1516">
        <w:rPr>
          <w:rFonts w:ascii="Bookman Old Style" w:hAnsi="Bookman Old Style"/>
        </w:rPr>
        <w:t xml:space="preserve"> ( w hotelu)</w:t>
      </w:r>
    </w:p>
    <w:p w:rsidR="000E50B6" w:rsidRDefault="000E50B6" w:rsidP="001F20A9">
      <w:pPr>
        <w:spacing w:before="60" w:line="360" w:lineRule="auto"/>
        <w:jc w:val="both"/>
        <w:rPr>
          <w:rFonts w:ascii="Bookman Old Style" w:hAnsi="Bookman Old Style"/>
          <w:b/>
          <w:sz w:val="28"/>
          <w:szCs w:val="28"/>
        </w:rPr>
      </w:pPr>
    </w:p>
    <w:p w:rsidR="001F20A9" w:rsidRPr="00004584" w:rsidRDefault="00D82C2C"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9265B1" w:rsidP="00977F14">
      <w:pPr>
        <w:spacing w:before="60" w:line="360" w:lineRule="auto"/>
        <w:rPr>
          <w:rFonts w:ascii="Bookman Old Style" w:hAnsi="Bookman Old Style"/>
          <w:b/>
        </w:rPr>
      </w:pPr>
      <w:r>
        <w:rPr>
          <w:rFonts w:ascii="Bookman Old Style" w:hAnsi="Bookman Old Style"/>
          <w:b/>
        </w:rPr>
        <w:t>CZWARTEK</w:t>
      </w:r>
      <w:r w:rsidR="00507F13">
        <w:rPr>
          <w:rFonts w:ascii="Bookman Old Style" w:hAnsi="Bookman Old Style"/>
          <w:b/>
        </w:rPr>
        <w:tab/>
      </w:r>
      <w:r w:rsidR="001F20A9">
        <w:rPr>
          <w:rFonts w:ascii="Bookman Old Style" w:hAnsi="Bookman Old Style"/>
          <w:b/>
        </w:rPr>
        <w:t xml:space="preserve"> </w:t>
      </w:r>
      <w:r>
        <w:rPr>
          <w:rFonts w:ascii="Bookman Old Style" w:hAnsi="Bookman Old Style"/>
          <w:b/>
        </w:rPr>
        <w:t>9  czerwca</w:t>
      </w:r>
      <w:r w:rsidR="006C52AF">
        <w:rPr>
          <w:rFonts w:ascii="Bookman Old Style" w:hAnsi="Bookman Old Style"/>
          <w:b/>
        </w:rPr>
        <w:t xml:space="preserve"> </w:t>
      </w:r>
      <w:r w:rsidR="001F20A9">
        <w:rPr>
          <w:rFonts w:ascii="Bookman Old Style" w:hAnsi="Bookman Old Style"/>
          <w:b/>
        </w:rPr>
        <w:t>2016 r.</w:t>
      </w:r>
    </w:p>
    <w:p w:rsidR="000E50B6" w:rsidRPr="000E50B6" w:rsidRDefault="00D82C2C" w:rsidP="000E50B6">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5C0C6C" w:rsidP="001F20A9">
      <w:pPr>
        <w:spacing w:before="60" w:line="360" w:lineRule="auto"/>
        <w:ind w:left="2880" w:hanging="2880"/>
        <w:jc w:val="both"/>
        <w:rPr>
          <w:rFonts w:ascii="Bookman Old Style" w:hAnsi="Bookman Old Style"/>
        </w:rPr>
      </w:pPr>
      <w:r>
        <w:rPr>
          <w:rFonts w:ascii="Bookman Old Style" w:hAnsi="Bookman Old Style"/>
        </w:rPr>
        <w:t>7.0</w:t>
      </w:r>
      <w:r w:rsidR="006960ED">
        <w:rPr>
          <w:rFonts w:ascii="Bookman Old Style" w:hAnsi="Bookman Old Style"/>
        </w:rPr>
        <w:t xml:space="preserve">0 – </w:t>
      </w:r>
      <w:r>
        <w:rPr>
          <w:rFonts w:ascii="Bookman Old Style" w:hAnsi="Bookman Old Style"/>
        </w:rPr>
        <w:t>8.0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sidR="00A45C46">
        <w:rPr>
          <w:rFonts w:ascii="Bookman Old Style" w:hAnsi="Bookman Old Style"/>
        </w:rPr>
        <w:t xml:space="preserve"> (w hotelu)</w:t>
      </w:r>
    </w:p>
    <w:p w:rsidR="001F20A9" w:rsidRPr="000E50B6" w:rsidRDefault="001F20A9" w:rsidP="001F20A9">
      <w:pPr>
        <w:tabs>
          <w:tab w:val="left" w:pos="2430"/>
        </w:tabs>
        <w:spacing w:before="60" w:line="360" w:lineRule="auto"/>
        <w:ind w:left="2880" w:hanging="2880"/>
        <w:jc w:val="both"/>
        <w:rPr>
          <w:rFonts w:ascii="Bookman Old Style" w:hAnsi="Bookman Old Style"/>
          <w:sz w:val="20"/>
          <w:szCs w:val="20"/>
        </w:rPr>
      </w:pPr>
    </w:p>
    <w:p w:rsidR="007E655E" w:rsidRPr="007E655E" w:rsidRDefault="009265B1" w:rsidP="007E655E">
      <w:pPr>
        <w:spacing w:line="360" w:lineRule="auto"/>
        <w:ind w:left="2832" w:hanging="2832"/>
        <w:jc w:val="both"/>
        <w:rPr>
          <w:rFonts w:ascii="Bookman Old Style" w:hAnsi="Bookman Old Style"/>
        </w:rPr>
      </w:pPr>
      <w:r>
        <w:rPr>
          <w:rFonts w:ascii="Bookman Old Style" w:hAnsi="Bookman Old Style"/>
          <w:b/>
        </w:rPr>
        <w:t>8.3</w:t>
      </w:r>
      <w:r w:rsidR="006960ED">
        <w:rPr>
          <w:rFonts w:ascii="Bookman Old Style" w:hAnsi="Bookman Old Style"/>
          <w:b/>
        </w:rPr>
        <w:t xml:space="preserve">0 – </w:t>
      </w:r>
      <w:r>
        <w:rPr>
          <w:rFonts w:ascii="Bookman Old Style" w:hAnsi="Bookman Old Style"/>
          <w:b/>
        </w:rPr>
        <w:t>10.0</w:t>
      </w:r>
      <w:r w:rsidR="001F20A9" w:rsidRPr="00370494">
        <w:rPr>
          <w:rFonts w:ascii="Bookman Old Style" w:hAnsi="Bookman Old Style"/>
          <w:b/>
        </w:rPr>
        <w:t>0</w:t>
      </w:r>
      <w:r w:rsidR="001F20A9">
        <w:rPr>
          <w:rFonts w:ascii="Bookman Old Style" w:hAnsi="Bookman Old Style"/>
        </w:rPr>
        <w:t xml:space="preserve"> </w:t>
      </w:r>
      <w:r w:rsidR="001F20A9">
        <w:rPr>
          <w:rFonts w:ascii="Bookman Old Style" w:hAnsi="Bookman Old Style"/>
        </w:rPr>
        <w:tab/>
      </w:r>
      <w:r w:rsidR="007E655E" w:rsidRPr="007E655E">
        <w:rPr>
          <w:rFonts w:ascii="Bookman Old Style" w:hAnsi="Bookman Old Style"/>
          <w:b/>
        </w:rPr>
        <w:t>Praktyka współpracy sądowej w sprawach cywilnych - problematyka związana z doręczaniem dokumentów, uznawaniem za doręczone przesyłek nieodebranych i ponoszeniem kosztów tłumaczeń;</w:t>
      </w:r>
    </w:p>
    <w:p w:rsidR="007E655E" w:rsidRDefault="007E655E" w:rsidP="007E655E">
      <w:pPr>
        <w:spacing w:line="360" w:lineRule="auto"/>
        <w:ind w:left="2832"/>
        <w:jc w:val="both"/>
        <w:rPr>
          <w:rFonts w:ascii="Bookman Old Style" w:hAnsi="Bookman Old Style"/>
        </w:rPr>
      </w:pPr>
      <w:r w:rsidRPr="007E655E">
        <w:rPr>
          <w:rFonts w:ascii="Bookman Old Style" w:hAnsi="Bookman Old Style"/>
        </w:rPr>
        <w:t>Prowadzenie – Magdalena Aksamitowska – Kobos</w:t>
      </w:r>
    </w:p>
    <w:p w:rsidR="007E655E" w:rsidRDefault="007E655E" w:rsidP="007E655E">
      <w:pPr>
        <w:spacing w:line="360" w:lineRule="auto"/>
        <w:ind w:left="2832"/>
        <w:jc w:val="both"/>
        <w:rPr>
          <w:rFonts w:ascii="Bookman Old Style" w:hAnsi="Bookman Old Style"/>
          <w:b/>
        </w:rPr>
      </w:pPr>
    </w:p>
    <w:p w:rsidR="001F20A9" w:rsidRPr="000E50B6" w:rsidRDefault="001F20A9" w:rsidP="001F20A9">
      <w:pPr>
        <w:spacing w:line="360" w:lineRule="auto"/>
        <w:ind w:left="2832" w:hanging="2832"/>
        <w:rPr>
          <w:rFonts w:ascii="Bookman Old Style" w:hAnsi="Bookman Old Style"/>
          <w:b/>
          <w:sz w:val="20"/>
          <w:szCs w:val="20"/>
        </w:rPr>
      </w:pPr>
    </w:p>
    <w:p w:rsidR="001F20A9" w:rsidRPr="00982C47" w:rsidRDefault="009265B1" w:rsidP="001F20A9">
      <w:pPr>
        <w:spacing w:before="60" w:line="360" w:lineRule="auto"/>
        <w:ind w:left="2880" w:hanging="2880"/>
        <w:jc w:val="both"/>
        <w:rPr>
          <w:rFonts w:ascii="Bookman Old Style" w:hAnsi="Bookman Old Style"/>
        </w:rPr>
      </w:pPr>
      <w:r>
        <w:rPr>
          <w:rFonts w:ascii="Bookman Old Style" w:hAnsi="Bookman Old Style"/>
        </w:rPr>
        <w:t>10.00 – 10.1</w:t>
      </w:r>
      <w:r w:rsidR="00F30FC1">
        <w:rPr>
          <w:rFonts w:ascii="Bookman Old Style" w:hAnsi="Bookman Old Style"/>
        </w:rPr>
        <w:t xml:space="preserve">5 </w:t>
      </w:r>
      <w:r w:rsidR="00F30FC1">
        <w:rPr>
          <w:rFonts w:ascii="Bookman Old Style" w:hAnsi="Bookman Old Style"/>
        </w:rPr>
        <w:tab/>
        <w:t>p</w:t>
      </w:r>
      <w:r w:rsidR="001F20A9">
        <w:rPr>
          <w:rFonts w:ascii="Bookman Old Style" w:hAnsi="Bookman Old Style"/>
        </w:rPr>
        <w:t>rzerwa na kawę lub herbatę</w:t>
      </w:r>
    </w:p>
    <w:p w:rsidR="001F20A9" w:rsidRPr="000E50B6" w:rsidRDefault="001F20A9" w:rsidP="001F20A9">
      <w:pPr>
        <w:spacing w:before="60" w:line="360" w:lineRule="auto"/>
        <w:ind w:left="2880" w:hanging="2880"/>
        <w:jc w:val="both"/>
        <w:rPr>
          <w:rFonts w:ascii="Bookman Old Style" w:hAnsi="Bookman Old Style"/>
          <w:sz w:val="20"/>
          <w:szCs w:val="20"/>
        </w:rPr>
      </w:pPr>
    </w:p>
    <w:p w:rsidR="007E655E" w:rsidRPr="007E655E" w:rsidRDefault="00FF4DCD" w:rsidP="007E655E">
      <w:pPr>
        <w:spacing w:line="360" w:lineRule="auto"/>
        <w:ind w:left="2832" w:hanging="2832"/>
        <w:jc w:val="both"/>
        <w:rPr>
          <w:rFonts w:ascii="Bookman Old Style" w:hAnsi="Bookman Old Style"/>
          <w:b/>
        </w:rPr>
      </w:pPr>
      <w:r>
        <w:rPr>
          <w:rFonts w:ascii="Bookman Old Style" w:hAnsi="Bookman Old Style"/>
          <w:b/>
        </w:rPr>
        <w:t>10.15 – 11</w:t>
      </w:r>
      <w:r w:rsidR="009265B1">
        <w:rPr>
          <w:rFonts w:ascii="Bookman Old Style" w:hAnsi="Bookman Old Style"/>
          <w:b/>
        </w:rPr>
        <w:t>.4</w:t>
      </w:r>
      <w:r w:rsidR="001F20A9">
        <w:rPr>
          <w:rFonts w:ascii="Bookman Old Style" w:hAnsi="Bookman Old Style"/>
          <w:b/>
        </w:rPr>
        <w:t xml:space="preserve">5 </w:t>
      </w:r>
      <w:r w:rsidR="001F20A9">
        <w:rPr>
          <w:rFonts w:ascii="Bookman Old Style" w:hAnsi="Bookman Old Style"/>
          <w:b/>
        </w:rPr>
        <w:tab/>
      </w:r>
      <w:r w:rsidR="007E655E" w:rsidRPr="007E655E">
        <w:rPr>
          <w:rFonts w:ascii="Bookman Old Style" w:hAnsi="Bookman Old Style"/>
          <w:b/>
        </w:rPr>
        <w:t>Egzekucja alimentów od dłużników przebywających za granicą;</w:t>
      </w:r>
    </w:p>
    <w:p w:rsidR="007E655E" w:rsidRPr="007E655E" w:rsidRDefault="007E655E" w:rsidP="007E655E">
      <w:pPr>
        <w:spacing w:line="360" w:lineRule="auto"/>
        <w:ind w:left="2832"/>
        <w:jc w:val="both"/>
        <w:rPr>
          <w:rFonts w:ascii="Bookman Old Style" w:hAnsi="Bookman Old Style"/>
        </w:rPr>
      </w:pPr>
      <w:r w:rsidRPr="007E655E">
        <w:rPr>
          <w:rFonts w:ascii="Bookman Old Style" w:hAnsi="Bookman Old Style"/>
        </w:rPr>
        <w:t>Prowadzenie – Magdalena Aksamitowska – Kobos</w:t>
      </w:r>
    </w:p>
    <w:p w:rsidR="00FF4DCD" w:rsidRPr="000E50B6" w:rsidRDefault="00FF4DCD" w:rsidP="001F20A9">
      <w:pPr>
        <w:spacing w:line="360" w:lineRule="auto"/>
        <w:rPr>
          <w:rFonts w:ascii="Bookman Old Style" w:hAnsi="Bookman Old Style"/>
          <w:sz w:val="20"/>
          <w:szCs w:val="20"/>
        </w:rPr>
      </w:pPr>
    </w:p>
    <w:p w:rsidR="001F20A9" w:rsidRDefault="00FF4DCD" w:rsidP="001F20A9">
      <w:pPr>
        <w:spacing w:line="360" w:lineRule="auto"/>
        <w:rPr>
          <w:rFonts w:ascii="Bookman Old Style" w:hAnsi="Bookman Old Style"/>
        </w:rPr>
      </w:pPr>
      <w:r>
        <w:rPr>
          <w:rFonts w:ascii="Bookman Old Style" w:hAnsi="Bookman Old Style"/>
        </w:rPr>
        <w:t>11.45 – 12</w:t>
      </w:r>
      <w:r w:rsidRPr="00FF4DCD">
        <w:rPr>
          <w:rFonts w:ascii="Bookman Old Style" w:hAnsi="Bookman Old Style"/>
        </w:rPr>
        <w:t xml:space="preserve">.00 </w:t>
      </w:r>
      <w:r w:rsidRPr="00FF4DCD">
        <w:rPr>
          <w:rFonts w:ascii="Bookman Old Style" w:hAnsi="Bookman Old Style"/>
        </w:rPr>
        <w:tab/>
      </w:r>
      <w:r>
        <w:rPr>
          <w:rFonts w:ascii="Bookman Old Style" w:hAnsi="Bookman Old Style"/>
        </w:rPr>
        <w:tab/>
      </w:r>
      <w:r w:rsidRPr="00FF4DCD">
        <w:rPr>
          <w:rFonts w:ascii="Bookman Old Style" w:hAnsi="Bookman Old Style"/>
        </w:rPr>
        <w:t>przerwa na kawę lub herbatę</w:t>
      </w:r>
    </w:p>
    <w:p w:rsidR="005A031A" w:rsidRPr="000E50B6" w:rsidRDefault="005C0C6C" w:rsidP="00FF4DCD">
      <w:pPr>
        <w:spacing w:line="360" w:lineRule="auto"/>
        <w:jc w:val="both"/>
        <w:rPr>
          <w:rFonts w:ascii="Bookman Old Style" w:hAnsi="Bookman Old Style"/>
          <w:sz w:val="20"/>
          <w:szCs w:val="20"/>
        </w:rPr>
      </w:pPr>
      <w:r>
        <w:rPr>
          <w:rFonts w:ascii="Bookman Old Style" w:hAnsi="Bookman Old Style"/>
        </w:rPr>
        <w:tab/>
      </w:r>
    </w:p>
    <w:p w:rsidR="007E655E" w:rsidRPr="007E655E" w:rsidRDefault="00FF4DCD" w:rsidP="007E655E">
      <w:pPr>
        <w:spacing w:line="360" w:lineRule="auto"/>
        <w:ind w:left="2832" w:hanging="2832"/>
        <w:jc w:val="both"/>
        <w:rPr>
          <w:rFonts w:ascii="Bookman Old Style" w:hAnsi="Bookman Old Style"/>
          <w:b/>
        </w:rPr>
      </w:pPr>
      <w:r>
        <w:rPr>
          <w:rFonts w:ascii="Bookman Old Style" w:hAnsi="Bookman Old Style"/>
          <w:b/>
        </w:rPr>
        <w:t>12</w:t>
      </w:r>
      <w:r w:rsidR="001F20A9">
        <w:rPr>
          <w:rFonts w:ascii="Bookman Old Style" w:hAnsi="Bookman Old Style"/>
          <w:b/>
        </w:rPr>
        <w:t>.</w:t>
      </w:r>
      <w:r>
        <w:rPr>
          <w:rFonts w:ascii="Bookman Old Style" w:hAnsi="Bookman Old Style"/>
          <w:b/>
        </w:rPr>
        <w:t>00</w:t>
      </w:r>
      <w:r w:rsidR="006960ED">
        <w:rPr>
          <w:rFonts w:ascii="Bookman Old Style" w:hAnsi="Bookman Old Style"/>
          <w:b/>
        </w:rPr>
        <w:t xml:space="preserve"> – </w:t>
      </w:r>
      <w:r w:rsidR="001F20A9">
        <w:rPr>
          <w:rFonts w:ascii="Bookman Old Style" w:hAnsi="Bookman Old Style"/>
          <w:b/>
        </w:rPr>
        <w:t>1</w:t>
      </w:r>
      <w:r>
        <w:rPr>
          <w:rFonts w:ascii="Bookman Old Style" w:hAnsi="Bookman Old Style"/>
          <w:b/>
        </w:rPr>
        <w:t>3</w:t>
      </w:r>
      <w:r w:rsidR="001F20A9">
        <w:rPr>
          <w:rFonts w:ascii="Bookman Old Style" w:hAnsi="Bookman Old Style"/>
          <w:b/>
        </w:rPr>
        <w:t>.</w:t>
      </w:r>
      <w:r>
        <w:rPr>
          <w:rFonts w:ascii="Bookman Old Style" w:hAnsi="Bookman Old Style"/>
          <w:b/>
        </w:rPr>
        <w:t>30</w:t>
      </w:r>
      <w:r w:rsidR="00A32C3A">
        <w:rPr>
          <w:rFonts w:ascii="Bookman Old Style" w:hAnsi="Bookman Old Style"/>
          <w:b/>
        </w:rPr>
        <w:tab/>
      </w:r>
      <w:r w:rsidR="007E655E" w:rsidRPr="007E655E">
        <w:rPr>
          <w:rFonts w:ascii="Bookman Old Style" w:hAnsi="Bookman Old Style"/>
          <w:b/>
        </w:rPr>
        <w:t>Współpraca sądowa w sprawach cywilnych pomiędzy państwami członkowskimi Unii Europejskiej;</w:t>
      </w:r>
    </w:p>
    <w:p w:rsidR="001F20A9" w:rsidRPr="007E655E" w:rsidRDefault="007E655E" w:rsidP="007E655E">
      <w:pPr>
        <w:spacing w:line="360" w:lineRule="auto"/>
        <w:ind w:left="2832" w:hanging="2832"/>
        <w:jc w:val="both"/>
        <w:rPr>
          <w:rFonts w:ascii="Bookman Old Style" w:hAnsi="Bookman Old Style"/>
        </w:rPr>
      </w:pPr>
      <w:r w:rsidRPr="007E655E">
        <w:rPr>
          <w:rFonts w:ascii="Bookman Old Style" w:hAnsi="Bookman Old Style"/>
          <w:b/>
        </w:rPr>
        <w:tab/>
      </w:r>
      <w:r w:rsidRPr="007E655E">
        <w:rPr>
          <w:rFonts w:ascii="Bookman Old Style" w:hAnsi="Bookman Old Style"/>
        </w:rPr>
        <w:t>Prowadzenie – Zbigniew Miczek</w:t>
      </w:r>
    </w:p>
    <w:p w:rsidR="00185120" w:rsidRPr="000E50B6" w:rsidRDefault="00185120" w:rsidP="001F20A9">
      <w:pPr>
        <w:spacing w:line="360" w:lineRule="auto"/>
        <w:ind w:left="2832"/>
        <w:jc w:val="both"/>
        <w:rPr>
          <w:rFonts w:ascii="Bookman Old Style" w:hAnsi="Bookman Old Style"/>
          <w:b/>
          <w:sz w:val="20"/>
          <w:szCs w:val="20"/>
        </w:rPr>
      </w:pPr>
    </w:p>
    <w:p w:rsidR="00185120" w:rsidRPr="00982C47" w:rsidRDefault="00FF4DCD" w:rsidP="00185120">
      <w:pPr>
        <w:spacing w:before="60" w:line="360" w:lineRule="auto"/>
        <w:ind w:left="2880" w:hanging="2880"/>
        <w:jc w:val="both"/>
        <w:rPr>
          <w:rFonts w:ascii="Bookman Old Style" w:hAnsi="Bookman Old Style"/>
        </w:rPr>
      </w:pPr>
      <w:r>
        <w:rPr>
          <w:rFonts w:ascii="Bookman Old Style" w:hAnsi="Bookman Old Style"/>
        </w:rPr>
        <w:t xml:space="preserve">13.30 – 14.30 </w:t>
      </w:r>
      <w:r>
        <w:rPr>
          <w:rFonts w:ascii="Bookman Old Style" w:hAnsi="Bookman Old Style"/>
        </w:rPr>
        <w:tab/>
      </w:r>
      <w:r w:rsidRPr="00FF4DCD">
        <w:rPr>
          <w:rFonts w:ascii="Bookman Old Style" w:hAnsi="Bookman Old Style"/>
        </w:rPr>
        <w:t>lunch (w KSSiP)</w:t>
      </w:r>
    </w:p>
    <w:p w:rsidR="00185120" w:rsidRPr="000E50B6" w:rsidRDefault="00185120" w:rsidP="00185120">
      <w:pPr>
        <w:spacing w:before="60" w:line="360" w:lineRule="auto"/>
        <w:ind w:left="2880" w:hanging="2880"/>
        <w:jc w:val="both"/>
        <w:rPr>
          <w:rFonts w:ascii="Bookman Old Style" w:hAnsi="Bookman Old Style"/>
          <w:sz w:val="20"/>
          <w:szCs w:val="20"/>
        </w:rPr>
      </w:pPr>
    </w:p>
    <w:p w:rsidR="007E655E" w:rsidRPr="007E655E" w:rsidRDefault="00FF4DCD" w:rsidP="007E655E">
      <w:pPr>
        <w:spacing w:line="360" w:lineRule="auto"/>
        <w:ind w:left="2832" w:hanging="2832"/>
        <w:jc w:val="both"/>
        <w:rPr>
          <w:rFonts w:ascii="Bookman Old Style" w:hAnsi="Bookman Old Style"/>
          <w:b/>
        </w:rPr>
      </w:pPr>
      <w:r>
        <w:rPr>
          <w:rFonts w:ascii="Bookman Old Style" w:hAnsi="Bookman Old Style"/>
          <w:b/>
        </w:rPr>
        <w:t>14.30 – 16.0</w:t>
      </w:r>
      <w:r w:rsidR="00A32C3A">
        <w:rPr>
          <w:rFonts w:ascii="Bookman Old Style" w:hAnsi="Bookman Old Style"/>
          <w:b/>
        </w:rPr>
        <w:t xml:space="preserve">0 </w:t>
      </w:r>
      <w:r w:rsidR="00A32C3A">
        <w:rPr>
          <w:rFonts w:ascii="Bookman Old Style" w:hAnsi="Bookman Old Style"/>
          <w:b/>
        </w:rPr>
        <w:tab/>
      </w:r>
      <w:r w:rsidR="007E655E" w:rsidRPr="007E655E">
        <w:rPr>
          <w:rFonts w:ascii="Bookman Old Style" w:hAnsi="Bookman Old Style"/>
          <w:b/>
        </w:rPr>
        <w:t>Współpraca sądowa w sprawach cywilnych pomiędzy innymi podmiotami obrotu międzynarodowego;</w:t>
      </w:r>
    </w:p>
    <w:p w:rsidR="00185120" w:rsidRPr="003A0C03" w:rsidRDefault="007E655E" w:rsidP="007E655E">
      <w:pPr>
        <w:spacing w:line="360" w:lineRule="auto"/>
        <w:ind w:left="2832"/>
        <w:jc w:val="both"/>
        <w:rPr>
          <w:rFonts w:ascii="Bookman Old Style" w:hAnsi="Bookman Old Style"/>
        </w:rPr>
      </w:pPr>
      <w:r w:rsidRPr="007E655E">
        <w:rPr>
          <w:rFonts w:ascii="Bookman Old Style" w:hAnsi="Bookman Old Style"/>
        </w:rPr>
        <w:t>Prowadzenie – Zbigniew Miczek</w:t>
      </w:r>
    </w:p>
    <w:p w:rsidR="001F20A9" w:rsidRPr="000E50B6" w:rsidRDefault="001F20A9" w:rsidP="00977F14">
      <w:pPr>
        <w:spacing w:line="360" w:lineRule="auto"/>
        <w:jc w:val="both"/>
        <w:rPr>
          <w:rFonts w:ascii="Bookman Old Style" w:hAnsi="Bookman Old Style"/>
          <w:sz w:val="20"/>
          <w:szCs w:val="20"/>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r w:rsidR="005C0C6C">
        <w:rPr>
          <w:rFonts w:ascii="Bookman Old Style" w:hAnsi="Bookman Old Style"/>
        </w:rPr>
        <w:t xml:space="preserve"> (w hotelu)</w:t>
      </w:r>
    </w:p>
    <w:p w:rsidR="000E50B6" w:rsidRDefault="000E50B6" w:rsidP="001F20A9">
      <w:pPr>
        <w:spacing w:line="360" w:lineRule="auto"/>
        <w:jc w:val="both"/>
        <w:rPr>
          <w:rFonts w:ascii="Bookman Old Style" w:hAnsi="Bookman Old Style"/>
          <w:b/>
          <w:sz w:val="28"/>
          <w:szCs w:val="28"/>
        </w:rPr>
      </w:pPr>
    </w:p>
    <w:p w:rsidR="00EB5B3E" w:rsidRDefault="00EB5B3E" w:rsidP="001F20A9">
      <w:pPr>
        <w:spacing w:line="360" w:lineRule="auto"/>
        <w:jc w:val="both"/>
        <w:rPr>
          <w:rFonts w:ascii="Bookman Old Style" w:hAnsi="Bookman Old Style"/>
          <w:b/>
          <w:sz w:val="28"/>
          <w:szCs w:val="28"/>
        </w:rPr>
      </w:pPr>
    </w:p>
    <w:p w:rsidR="001F20A9" w:rsidRPr="00004584" w:rsidRDefault="00D82C2C"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9265B1" w:rsidP="00977F14">
      <w:pPr>
        <w:spacing w:before="60" w:line="360" w:lineRule="auto"/>
        <w:jc w:val="both"/>
        <w:rPr>
          <w:rFonts w:ascii="Bookman Old Style" w:hAnsi="Bookman Old Style"/>
        </w:rPr>
      </w:pPr>
      <w:r>
        <w:rPr>
          <w:rFonts w:ascii="Bookman Old Style" w:hAnsi="Bookman Old Style"/>
          <w:b/>
        </w:rPr>
        <w:t>PIĄTEK</w:t>
      </w:r>
      <w:r w:rsidR="00977F14">
        <w:rPr>
          <w:rFonts w:ascii="Bookman Old Style" w:hAnsi="Bookman Old Style"/>
          <w:b/>
        </w:rPr>
        <w:tab/>
      </w:r>
      <w:r>
        <w:rPr>
          <w:rFonts w:ascii="Bookman Old Style" w:hAnsi="Bookman Old Style"/>
          <w:b/>
        </w:rPr>
        <w:t>10 czerwca</w:t>
      </w:r>
      <w:r w:rsidR="006C52AF">
        <w:rPr>
          <w:rFonts w:ascii="Bookman Old Style" w:hAnsi="Bookman Old Style"/>
          <w:b/>
        </w:rPr>
        <w:t xml:space="preserve"> </w:t>
      </w:r>
      <w:r w:rsidR="001F20A9">
        <w:rPr>
          <w:rFonts w:ascii="Bookman Old Style" w:hAnsi="Bookman Old Style"/>
          <w:b/>
        </w:rPr>
        <w:t>2016 r.</w:t>
      </w:r>
    </w:p>
    <w:p w:rsidR="001F20A9" w:rsidRDefault="00143F2E"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DA4912" w:rsidP="001F20A9">
      <w:pPr>
        <w:spacing w:before="60" w:line="360" w:lineRule="auto"/>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Pr>
          <w:rFonts w:ascii="Bookman Old Style" w:hAnsi="Bookman Old Style"/>
        </w:rPr>
        <w:t xml:space="preserve"> (w hotelu)</w:t>
      </w:r>
    </w:p>
    <w:p w:rsidR="001F20A9" w:rsidRPr="00E03765" w:rsidRDefault="001F20A9" w:rsidP="001F20A9">
      <w:pPr>
        <w:spacing w:before="60" w:line="360" w:lineRule="auto"/>
        <w:jc w:val="both"/>
        <w:rPr>
          <w:rFonts w:ascii="Bookman Old Style" w:hAnsi="Bookman Old Style"/>
        </w:rPr>
      </w:pPr>
    </w:p>
    <w:p w:rsidR="007E655E" w:rsidRPr="007E655E" w:rsidRDefault="00185120" w:rsidP="007E655E">
      <w:pPr>
        <w:spacing w:line="360"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7E655E" w:rsidRPr="007E655E">
        <w:rPr>
          <w:rFonts w:ascii="Bookman Old Style" w:hAnsi="Bookman Old Style"/>
          <w:b/>
        </w:rPr>
        <w:t xml:space="preserve">Europejski nakaz zapłaty; </w:t>
      </w:r>
      <w:r w:rsidR="007E655E" w:rsidRPr="007E655E">
        <w:rPr>
          <w:rFonts w:ascii="Bookman Old Style" w:hAnsi="Bookman Old Style"/>
          <w:b/>
        </w:rPr>
        <w:tab/>
      </w:r>
    </w:p>
    <w:p w:rsidR="007A7048" w:rsidRPr="007E655E" w:rsidRDefault="007E655E" w:rsidP="007E655E">
      <w:pPr>
        <w:spacing w:line="360" w:lineRule="auto"/>
        <w:ind w:left="2832"/>
        <w:jc w:val="both"/>
        <w:rPr>
          <w:rFonts w:ascii="Bookman Old Style" w:hAnsi="Bookman Old Style"/>
        </w:rPr>
      </w:pPr>
      <w:r w:rsidRPr="007E655E">
        <w:rPr>
          <w:rFonts w:ascii="Bookman Old Style" w:hAnsi="Bookman Old Style"/>
        </w:rPr>
        <w:t>Prowadzenie – Zbigniew Miczek</w:t>
      </w:r>
    </w:p>
    <w:p w:rsidR="007A7048" w:rsidRPr="00A32C3A" w:rsidRDefault="007A7048" w:rsidP="007A7048">
      <w:pPr>
        <w:spacing w:line="360" w:lineRule="auto"/>
        <w:ind w:left="2832"/>
        <w:jc w:val="both"/>
        <w:rPr>
          <w:rFonts w:ascii="Bookman Old Style" w:hAnsi="Bookman Old Style"/>
          <w:b/>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rzerwa na kawę lub herbatę</w:t>
      </w:r>
    </w:p>
    <w:p w:rsidR="001F20A9" w:rsidRDefault="001F20A9" w:rsidP="001F20A9">
      <w:pPr>
        <w:spacing w:line="360" w:lineRule="auto"/>
        <w:rPr>
          <w:rFonts w:ascii="Bookman Old Style" w:hAnsi="Bookman Old Style"/>
        </w:rPr>
      </w:pPr>
    </w:p>
    <w:p w:rsidR="007E655E" w:rsidRPr="007E655E" w:rsidRDefault="001F20A9" w:rsidP="007E655E">
      <w:pPr>
        <w:spacing w:line="360" w:lineRule="auto"/>
        <w:ind w:left="2832" w:hanging="2832"/>
        <w:jc w:val="both"/>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7E655E" w:rsidRPr="007E655E">
        <w:rPr>
          <w:rFonts w:ascii="Bookman Old Style" w:hAnsi="Bookman Old Style"/>
          <w:b/>
        </w:rPr>
        <w:t>Obrót zagraniczny w sprawach egzekucji komorniczej.</w:t>
      </w:r>
    </w:p>
    <w:p w:rsidR="001F20A9" w:rsidRPr="007E655E" w:rsidRDefault="007E655E" w:rsidP="007E655E">
      <w:pPr>
        <w:spacing w:line="360" w:lineRule="auto"/>
        <w:ind w:left="2832"/>
        <w:jc w:val="both"/>
        <w:rPr>
          <w:rFonts w:ascii="Bookman Old Style" w:hAnsi="Bookman Old Style"/>
        </w:rPr>
      </w:pPr>
      <w:r w:rsidRPr="007E655E">
        <w:rPr>
          <w:rFonts w:ascii="Bookman Old Style" w:hAnsi="Bookman Old Style"/>
        </w:rPr>
        <w:t>Prowadzenie – Zbigniew Miczek</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185120">
        <w:rPr>
          <w:rFonts w:ascii="Bookman Old Style" w:hAnsi="Bookman Old Style"/>
        </w:rPr>
        <w:t>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13.</w:t>
      </w:r>
      <w:r w:rsidR="00F30FC1">
        <w:rPr>
          <w:rFonts w:ascii="Bookman Old Style" w:hAnsi="Bookman Old Style"/>
        </w:rPr>
        <w:t>0</w:t>
      </w:r>
      <w:r w:rsidR="00185120">
        <w:rPr>
          <w:rFonts w:ascii="Bookman Old Style" w:hAnsi="Bookman Old Style"/>
        </w:rPr>
        <w:t>0</w:t>
      </w:r>
      <w:r w:rsidR="00F30FC1">
        <w:rPr>
          <w:rFonts w:ascii="Bookman Old Style" w:hAnsi="Bookman Old Style"/>
        </w:rPr>
        <w:tab/>
      </w:r>
      <w:r w:rsidR="00F30FC1">
        <w:rPr>
          <w:rFonts w:ascii="Bookman Old Style" w:hAnsi="Bookman Old Style"/>
        </w:rPr>
        <w:tab/>
        <w:t>lunch (w KSSiP)</w:t>
      </w:r>
    </w:p>
    <w:p w:rsidR="001F20A9" w:rsidRPr="00E03765" w:rsidRDefault="001F20A9" w:rsidP="001F20A9">
      <w:pPr>
        <w:spacing w:before="60" w:line="360" w:lineRule="auto"/>
        <w:jc w:val="both"/>
        <w:rPr>
          <w:rFonts w:ascii="Bookman Old Style" w:hAnsi="Bookman Old Style"/>
        </w:rPr>
      </w:pP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143F2E"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9F7FBC" w:rsidRDefault="009F7FBC" w:rsidP="009F7FBC">
      <w:pPr>
        <w:spacing w:before="60"/>
        <w:jc w:val="center"/>
        <w:rPr>
          <w:rFonts w:ascii="Bookman Old Style" w:hAnsi="Bookman Old Style"/>
          <w:sz w:val="20"/>
          <w:szCs w:val="20"/>
        </w:rPr>
      </w:pPr>
      <w:r>
        <w:rPr>
          <w:rFonts w:ascii="Bookman Old Style" w:hAnsi="Bookman Old Style"/>
          <w:sz w:val="20"/>
          <w:szCs w:val="20"/>
        </w:rPr>
        <w:t>od 10 czerwca 2016 r. do 10 lipca 2016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7E655E">
      <w:pgSz w:w="11906" w:h="16838"/>
      <w:pgMar w:top="1135" w:right="1416" w:bottom="42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2E" w:rsidRDefault="00143F2E" w:rsidP="00D82CC5">
      <w:r>
        <w:separator/>
      </w:r>
    </w:p>
  </w:endnote>
  <w:endnote w:type="continuationSeparator" w:id="0">
    <w:p w:rsidR="00143F2E" w:rsidRDefault="00143F2E"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2E" w:rsidRDefault="00143F2E" w:rsidP="00D82CC5">
      <w:r>
        <w:separator/>
      </w:r>
    </w:p>
  </w:footnote>
  <w:footnote w:type="continuationSeparator" w:id="0">
    <w:p w:rsidR="00143F2E" w:rsidRDefault="00143F2E"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35630"/>
    <w:rsid w:val="000407AB"/>
    <w:rsid w:val="00083D35"/>
    <w:rsid w:val="000A78A4"/>
    <w:rsid w:val="000D31E2"/>
    <w:rsid w:val="000E50B6"/>
    <w:rsid w:val="000F6812"/>
    <w:rsid w:val="00143F2E"/>
    <w:rsid w:val="001455E8"/>
    <w:rsid w:val="00162606"/>
    <w:rsid w:val="00185120"/>
    <w:rsid w:val="00192E49"/>
    <w:rsid w:val="00197DB8"/>
    <w:rsid w:val="001E5288"/>
    <w:rsid w:val="001E667A"/>
    <w:rsid w:val="001F20A9"/>
    <w:rsid w:val="00247E3E"/>
    <w:rsid w:val="002652C0"/>
    <w:rsid w:val="0026773B"/>
    <w:rsid w:val="00276117"/>
    <w:rsid w:val="0028792A"/>
    <w:rsid w:val="002C1E92"/>
    <w:rsid w:val="002C6B37"/>
    <w:rsid w:val="002D2B81"/>
    <w:rsid w:val="002F2454"/>
    <w:rsid w:val="002F5AF3"/>
    <w:rsid w:val="003124EE"/>
    <w:rsid w:val="00312BF5"/>
    <w:rsid w:val="003377DE"/>
    <w:rsid w:val="003830FF"/>
    <w:rsid w:val="003A0C03"/>
    <w:rsid w:val="003A26E0"/>
    <w:rsid w:val="003B7747"/>
    <w:rsid w:val="003C06F9"/>
    <w:rsid w:val="003C2653"/>
    <w:rsid w:val="003C417F"/>
    <w:rsid w:val="00426338"/>
    <w:rsid w:val="004304A3"/>
    <w:rsid w:val="0044708E"/>
    <w:rsid w:val="00447768"/>
    <w:rsid w:val="0049426B"/>
    <w:rsid w:val="004A0129"/>
    <w:rsid w:val="004A2753"/>
    <w:rsid w:val="004B5775"/>
    <w:rsid w:val="004B74EC"/>
    <w:rsid w:val="004E4749"/>
    <w:rsid w:val="00507F13"/>
    <w:rsid w:val="0054154F"/>
    <w:rsid w:val="00546DFE"/>
    <w:rsid w:val="00554FAF"/>
    <w:rsid w:val="00556117"/>
    <w:rsid w:val="0056608B"/>
    <w:rsid w:val="00572C97"/>
    <w:rsid w:val="005741A5"/>
    <w:rsid w:val="005A031A"/>
    <w:rsid w:val="005A05D1"/>
    <w:rsid w:val="005A0CC6"/>
    <w:rsid w:val="005C0C6C"/>
    <w:rsid w:val="005D73FF"/>
    <w:rsid w:val="00621D84"/>
    <w:rsid w:val="006253F2"/>
    <w:rsid w:val="00633A68"/>
    <w:rsid w:val="006535D7"/>
    <w:rsid w:val="00695B3B"/>
    <w:rsid w:val="006960ED"/>
    <w:rsid w:val="006C16E4"/>
    <w:rsid w:val="006C52AF"/>
    <w:rsid w:val="006D237D"/>
    <w:rsid w:val="006D6DC6"/>
    <w:rsid w:val="00700663"/>
    <w:rsid w:val="00707203"/>
    <w:rsid w:val="00714E99"/>
    <w:rsid w:val="00715A5E"/>
    <w:rsid w:val="00722BD1"/>
    <w:rsid w:val="00761BD0"/>
    <w:rsid w:val="00777D59"/>
    <w:rsid w:val="007917EC"/>
    <w:rsid w:val="007A02D8"/>
    <w:rsid w:val="007A0A52"/>
    <w:rsid w:val="007A6E6D"/>
    <w:rsid w:val="007A7048"/>
    <w:rsid w:val="007B4C28"/>
    <w:rsid w:val="007D03E0"/>
    <w:rsid w:val="007D72A9"/>
    <w:rsid w:val="007E655E"/>
    <w:rsid w:val="007F70A1"/>
    <w:rsid w:val="00805502"/>
    <w:rsid w:val="00832831"/>
    <w:rsid w:val="00845BC3"/>
    <w:rsid w:val="00863797"/>
    <w:rsid w:val="00864626"/>
    <w:rsid w:val="008C261A"/>
    <w:rsid w:val="008F32A8"/>
    <w:rsid w:val="008F64FF"/>
    <w:rsid w:val="009265B1"/>
    <w:rsid w:val="00936CA0"/>
    <w:rsid w:val="009406B1"/>
    <w:rsid w:val="009736C9"/>
    <w:rsid w:val="00977863"/>
    <w:rsid w:val="00977F14"/>
    <w:rsid w:val="009A0F3B"/>
    <w:rsid w:val="009C1516"/>
    <w:rsid w:val="009E29F6"/>
    <w:rsid w:val="009E53AB"/>
    <w:rsid w:val="009F7FBC"/>
    <w:rsid w:val="00A072E6"/>
    <w:rsid w:val="00A22715"/>
    <w:rsid w:val="00A23221"/>
    <w:rsid w:val="00A26277"/>
    <w:rsid w:val="00A32C3A"/>
    <w:rsid w:val="00A432AC"/>
    <w:rsid w:val="00A45C46"/>
    <w:rsid w:val="00A46E1F"/>
    <w:rsid w:val="00A530A1"/>
    <w:rsid w:val="00A54A58"/>
    <w:rsid w:val="00A6545B"/>
    <w:rsid w:val="00A66157"/>
    <w:rsid w:val="00A82766"/>
    <w:rsid w:val="00A913C1"/>
    <w:rsid w:val="00AA2C82"/>
    <w:rsid w:val="00AB3B0B"/>
    <w:rsid w:val="00AC452F"/>
    <w:rsid w:val="00AE6AD9"/>
    <w:rsid w:val="00AF3350"/>
    <w:rsid w:val="00B02D15"/>
    <w:rsid w:val="00B24FB8"/>
    <w:rsid w:val="00B47E8D"/>
    <w:rsid w:val="00B63C50"/>
    <w:rsid w:val="00B71092"/>
    <w:rsid w:val="00B80CC4"/>
    <w:rsid w:val="00BB4CEC"/>
    <w:rsid w:val="00BC7025"/>
    <w:rsid w:val="00BD0947"/>
    <w:rsid w:val="00BE5B3F"/>
    <w:rsid w:val="00BF04C5"/>
    <w:rsid w:val="00BF538D"/>
    <w:rsid w:val="00C04D2D"/>
    <w:rsid w:val="00C07EBB"/>
    <w:rsid w:val="00C115A4"/>
    <w:rsid w:val="00C22266"/>
    <w:rsid w:val="00C32400"/>
    <w:rsid w:val="00C555C6"/>
    <w:rsid w:val="00C6667F"/>
    <w:rsid w:val="00C67ADB"/>
    <w:rsid w:val="00CA1124"/>
    <w:rsid w:val="00CB3B8B"/>
    <w:rsid w:val="00CC2961"/>
    <w:rsid w:val="00CE5B7C"/>
    <w:rsid w:val="00CE7FCF"/>
    <w:rsid w:val="00D02A49"/>
    <w:rsid w:val="00D2368F"/>
    <w:rsid w:val="00D37441"/>
    <w:rsid w:val="00D4758F"/>
    <w:rsid w:val="00D61C33"/>
    <w:rsid w:val="00D64085"/>
    <w:rsid w:val="00D71125"/>
    <w:rsid w:val="00D71ADF"/>
    <w:rsid w:val="00D80366"/>
    <w:rsid w:val="00D82155"/>
    <w:rsid w:val="00D82C2C"/>
    <w:rsid w:val="00D82CC5"/>
    <w:rsid w:val="00D9492A"/>
    <w:rsid w:val="00DA3258"/>
    <w:rsid w:val="00DA4912"/>
    <w:rsid w:val="00DD274B"/>
    <w:rsid w:val="00DE2C42"/>
    <w:rsid w:val="00E03E20"/>
    <w:rsid w:val="00E24583"/>
    <w:rsid w:val="00E4093B"/>
    <w:rsid w:val="00E41065"/>
    <w:rsid w:val="00E93507"/>
    <w:rsid w:val="00E96B38"/>
    <w:rsid w:val="00E97717"/>
    <w:rsid w:val="00EB5B3E"/>
    <w:rsid w:val="00EE0A98"/>
    <w:rsid w:val="00EF0147"/>
    <w:rsid w:val="00EF146C"/>
    <w:rsid w:val="00EF269C"/>
    <w:rsid w:val="00F114C4"/>
    <w:rsid w:val="00F30FC1"/>
    <w:rsid w:val="00F429E4"/>
    <w:rsid w:val="00F61F7C"/>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 w:id="19672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F8C4-BB40-4BAC-B5BC-02D48383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5866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3</cp:revision>
  <cp:lastPrinted>2015-12-22T09:04:00Z</cp:lastPrinted>
  <dcterms:created xsi:type="dcterms:W3CDTF">2016-02-02T09:00:00Z</dcterms:created>
  <dcterms:modified xsi:type="dcterms:W3CDTF">2016-02-02T09:08:00Z</dcterms:modified>
</cp:coreProperties>
</file>